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262" w:rsidRPr="00365262" w:rsidRDefault="00CE6022" w:rsidP="00365262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  <w:bookmarkStart w:id="0" w:name="_GoBack"/>
      <w:bookmarkEnd w:id="0"/>
      <w:r w:rsidRPr="00544B9E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附件</w:t>
      </w:r>
      <w:r w:rsidR="00365262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四</w:t>
      </w:r>
    </w:p>
    <w:p w:rsidR="00CE6022" w:rsidRPr="00540258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新北市立新埔國民中學</w:t>
      </w:r>
      <w:r>
        <w:rPr>
          <w:rFonts w:ascii="新細明體" w:hAnsi="新細明體" w:hint="eastAsia"/>
          <w:b/>
          <w:bCs/>
          <w:sz w:val="32"/>
          <w:szCs w:val="28"/>
        </w:rPr>
        <w:t>107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請於8/28備課完後交至註冊組，感謝您！</w:t>
      </w: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Pr="00ED3322" w:rsidRDefault="00CE6022" w:rsidP="00CE6022">
      <w:pPr>
        <w:rPr>
          <w:rFonts w:ascii="新細明體" w:hAnsi="新細明體"/>
          <w:b/>
          <w:bCs/>
          <w:sz w:val="28"/>
        </w:rPr>
      </w:pPr>
      <w:r w:rsidRPr="00ED3322">
        <w:rPr>
          <w:rFonts w:ascii="新細明體" w:hAnsi="新細明體" w:hint="eastAsia"/>
          <w:b/>
          <w:bCs/>
          <w:sz w:val="28"/>
          <w:u w:val="single"/>
        </w:rPr>
        <w:t>語文領域(國語文)</w:t>
      </w:r>
      <w:r w:rsidRPr="00ED3322">
        <w:rPr>
          <w:rFonts w:ascii="新細明體" w:hAnsi="新細明體" w:hint="eastAsia"/>
          <w:b/>
          <w:bCs/>
          <w:sz w:val="28"/>
        </w:rPr>
        <w:t xml:space="preserve">                                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6"/>
        <w:gridCol w:w="2030"/>
        <w:gridCol w:w="6970"/>
      </w:tblGrid>
      <w:tr w:rsidR="00CE6022" w:rsidRPr="00ED3322" w:rsidTr="00C80B2B">
        <w:trPr>
          <w:jc w:val="center"/>
        </w:trPr>
        <w:tc>
          <w:tcPr>
            <w:tcW w:w="1200" w:type="dxa"/>
            <w:shd w:val="clear" w:color="auto" w:fill="auto"/>
          </w:tcPr>
          <w:p w:rsidR="00CE6022" w:rsidRPr="00ED3322" w:rsidRDefault="00CE6022" w:rsidP="00C80B2B">
            <w:pPr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評量項目</w:t>
            </w:r>
          </w:p>
        </w:tc>
        <w:tc>
          <w:tcPr>
            <w:tcW w:w="2040" w:type="dxa"/>
            <w:shd w:val="clear" w:color="auto" w:fill="auto"/>
          </w:tcPr>
          <w:p w:rsidR="00CE6022" w:rsidRPr="00ED3322" w:rsidRDefault="00CE6022" w:rsidP="00C80B2B">
            <w:pPr>
              <w:jc w:val="center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評量方式</w:t>
            </w:r>
          </w:p>
        </w:tc>
        <w:tc>
          <w:tcPr>
            <w:tcW w:w="7020" w:type="dxa"/>
            <w:shd w:val="clear" w:color="auto" w:fill="auto"/>
          </w:tcPr>
          <w:p w:rsidR="00CE6022" w:rsidRPr="00ED3322" w:rsidRDefault="00CE6022" w:rsidP="00C80B2B">
            <w:pPr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內涵</w:t>
            </w:r>
          </w:p>
        </w:tc>
      </w:tr>
      <w:tr w:rsidR="00CE6022" w:rsidRPr="00ED3322" w:rsidTr="00C80B2B">
        <w:trPr>
          <w:jc w:val="center"/>
        </w:trPr>
        <w:tc>
          <w:tcPr>
            <w:tcW w:w="1200" w:type="dxa"/>
            <w:shd w:val="clear" w:color="auto" w:fill="auto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定期評量</w:t>
            </w:r>
          </w:p>
          <w:p w:rsidR="00CE6022" w:rsidRPr="00700E4F" w:rsidRDefault="00CE6022" w:rsidP="00C80B2B">
            <w:pPr>
              <w:rPr>
                <w:rFonts w:ascii="新細明體" w:hAnsi="新細明體"/>
                <w:b/>
                <w:bCs/>
                <w:sz w:val="32"/>
                <w:szCs w:val="32"/>
              </w:rPr>
            </w:pPr>
            <w:r w:rsidRPr="00700E4F">
              <w:rPr>
                <w:rFonts w:ascii="新細明體" w:hAnsi="新細明體" w:hint="eastAsia"/>
                <w:b/>
                <w:sz w:val="32"/>
                <w:szCs w:val="32"/>
              </w:rPr>
              <w:t>40%</w:t>
            </w:r>
          </w:p>
        </w:tc>
        <w:tc>
          <w:tcPr>
            <w:tcW w:w="2040" w:type="dxa"/>
            <w:shd w:val="clear" w:color="auto" w:fill="auto"/>
          </w:tcPr>
          <w:p w:rsidR="00CE6022" w:rsidRPr="00ED3322" w:rsidRDefault="00CE6022" w:rsidP="00C80B2B">
            <w:pPr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學校定期考查</w:t>
            </w:r>
          </w:p>
        </w:tc>
        <w:tc>
          <w:tcPr>
            <w:tcW w:w="7020" w:type="dxa"/>
            <w:shd w:val="clear" w:color="auto" w:fill="auto"/>
          </w:tcPr>
          <w:p w:rsidR="00CE6022" w:rsidRPr="00ED3322" w:rsidRDefault="00CE6022" w:rsidP="00CE6022">
            <w:pPr>
              <w:numPr>
                <w:ilvl w:val="0"/>
                <w:numId w:val="8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每學期舉行三次，九年級下學期實施二次。</w:t>
            </w:r>
          </w:p>
          <w:p w:rsidR="00CE6022" w:rsidRPr="00ED3322" w:rsidRDefault="00CE6022" w:rsidP="00CE6022">
            <w:pPr>
              <w:numPr>
                <w:ilvl w:val="0"/>
                <w:numId w:val="8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各次評量範圍：依據本領域編定之教學進度</w:t>
            </w:r>
          </w:p>
          <w:p w:rsidR="00CE6022" w:rsidRPr="00ED3322" w:rsidRDefault="00CE6022" w:rsidP="00C80B2B">
            <w:pPr>
              <w:rPr>
                <w:rFonts w:ascii="新細明體" w:hAnsi="新細明體"/>
                <w:bCs/>
              </w:rPr>
            </w:pPr>
          </w:p>
        </w:tc>
      </w:tr>
      <w:tr w:rsidR="00CE6022" w:rsidRPr="00ED3322" w:rsidTr="00C80B2B">
        <w:trPr>
          <w:jc w:val="center"/>
        </w:trPr>
        <w:tc>
          <w:tcPr>
            <w:tcW w:w="1200" w:type="dxa"/>
            <w:shd w:val="clear" w:color="auto" w:fill="auto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平時評量</w:t>
            </w:r>
          </w:p>
          <w:p w:rsidR="00CE6022" w:rsidRPr="00700E4F" w:rsidRDefault="00CE6022" w:rsidP="00C80B2B">
            <w:pPr>
              <w:rPr>
                <w:rFonts w:ascii="新細明體" w:hAnsi="新細明體"/>
                <w:b/>
                <w:bCs/>
                <w:sz w:val="32"/>
                <w:szCs w:val="32"/>
              </w:rPr>
            </w:pPr>
            <w:r w:rsidRPr="00700E4F">
              <w:rPr>
                <w:rFonts w:ascii="新細明體" w:hAnsi="新細明體" w:hint="eastAsia"/>
                <w:b/>
                <w:sz w:val="32"/>
                <w:szCs w:val="32"/>
              </w:rPr>
              <w:t>60%</w:t>
            </w:r>
          </w:p>
        </w:tc>
        <w:tc>
          <w:tcPr>
            <w:tcW w:w="2040" w:type="dxa"/>
            <w:shd w:val="clear" w:color="auto" w:fill="auto"/>
          </w:tcPr>
          <w:p w:rsidR="00CE6022" w:rsidRPr="00ED3322" w:rsidRDefault="00CE6022" w:rsidP="00CE6022">
            <w:pPr>
              <w:numPr>
                <w:ilvl w:val="0"/>
                <w:numId w:val="6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學習態度25%</w:t>
            </w:r>
          </w:p>
          <w:p w:rsidR="00CE6022" w:rsidRPr="00ED3322" w:rsidRDefault="00CE6022" w:rsidP="00CE6022">
            <w:pPr>
              <w:numPr>
                <w:ilvl w:val="0"/>
                <w:numId w:val="6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紙筆測驗25%</w:t>
            </w:r>
          </w:p>
          <w:p w:rsidR="00CE6022" w:rsidRPr="00ED3322" w:rsidRDefault="00CE6022" w:rsidP="00CE6022">
            <w:pPr>
              <w:numPr>
                <w:ilvl w:val="0"/>
                <w:numId w:val="6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作文25%</w:t>
            </w:r>
          </w:p>
          <w:p w:rsidR="00CE6022" w:rsidRPr="00ED3322" w:rsidRDefault="00CE6022" w:rsidP="00CE6022">
            <w:pPr>
              <w:numPr>
                <w:ilvl w:val="0"/>
                <w:numId w:val="6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</w:rPr>
              <w:t>作業25%</w:t>
            </w:r>
          </w:p>
        </w:tc>
        <w:tc>
          <w:tcPr>
            <w:tcW w:w="7020" w:type="dxa"/>
            <w:shd w:val="clear" w:color="auto" w:fill="auto"/>
          </w:tcPr>
          <w:p w:rsidR="00CE6022" w:rsidRPr="00ED3322" w:rsidRDefault="00CE6022" w:rsidP="00CE6022">
            <w:pPr>
              <w:numPr>
                <w:ilvl w:val="0"/>
                <w:numId w:val="7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視學生上課反應、專心程度及秩序表現評分。</w:t>
            </w:r>
          </w:p>
          <w:p w:rsidR="00CE6022" w:rsidRPr="00ED3322" w:rsidRDefault="00CE6022" w:rsidP="00CE6022">
            <w:pPr>
              <w:numPr>
                <w:ilvl w:val="0"/>
                <w:numId w:val="7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不定期舉行隨堂測驗，以了解學生的學習狀況。</w:t>
            </w:r>
          </w:p>
          <w:p w:rsidR="00CE6022" w:rsidRPr="00ED3322" w:rsidRDefault="00CE6022" w:rsidP="00CE6022">
            <w:pPr>
              <w:numPr>
                <w:ilvl w:val="0"/>
                <w:numId w:val="7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依據文章的立意取材、結構組織、遣詞造句、標點符號等項目評分。</w:t>
            </w:r>
          </w:p>
          <w:p w:rsidR="00CE6022" w:rsidRPr="00ED3322" w:rsidRDefault="00CE6022" w:rsidP="00CE6022">
            <w:pPr>
              <w:numPr>
                <w:ilvl w:val="0"/>
                <w:numId w:val="7"/>
              </w:numPr>
              <w:tabs>
                <w:tab w:val="clear" w:pos="480"/>
                <w:tab w:val="num" w:pos="252"/>
              </w:tabs>
              <w:ind w:left="252" w:hanging="252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包括學習單、口語表達、寫字練習、演說、剪報、背書</w:t>
            </w:r>
            <w:r w:rsidRPr="00ED3322">
              <w:rPr>
                <w:rFonts w:ascii="新細明體" w:hAnsi="新細明體"/>
                <w:bCs/>
              </w:rPr>
              <w:t>…</w:t>
            </w:r>
            <w:r w:rsidRPr="00ED3322">
              <w:rPr>
                <w:rFonts w:ascii="新細明體" w:hAnsi="新細明體" w:hint="eastAsia"/>
                <w:bCs/>
              </w:rPr>
              <w:t>。</w:t>
            </w:r>
          </w:p>
        </w:tc>
      </w:tr>
    </w:tbl>
    <w:p w:rsidR="00CE6022" w:rsidRPr="00AD4C2C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107</w:t>
      </w:r>
      <w:r w:rsidRPr="00CC3CDD">
        <w:rPr>
          <w:rFonts w:ascii="標楷體" w:eastAsia="標楷體" w:hAnsi="標楷體" w:hint="eastAsia"/>
          <w:sz w:val="40"/>
          <w:szCs w:val="40"/>
        </w:rPr>
        <w:t>學年度新埔國中學生學習領域成績未達丙等</w:t>
      </w: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學期補考</w:t>
      </w:r>
      <w:r w:rsidRPr="00CC3CDD">
        <w:rPr>
          <w:rFonts w:ascii="標楷體" w:eastAsia="標楷體" w:hAnsi="標楷體" w:hint="eastAsia"/>
          <w:sz w:val="40"/>
          <w:szCs w:val="40"/>
        </w:rPr>
        <w:t>方式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CE6022" w:rsidRPr="00C55B13" w:rsidTr="00C80B2B"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語文領域-國文：</w:t>
            </w:r>
          </w:p>
        </w:tc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紙筆測驗</w:t>
            </w:r>
          </w:p>
        </w:tc>
      </w:tr>
    </w:tbl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365262" w:rsidRPr="00365262" w:rsidRDefault="00365262" w:rsidP="00365262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  <w:r w:rsidRPr="00544B9E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lastRenderedPageBreak/>
        <w:t>附件</w:t>
      </w:r>
      <w:r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四</w:t>
      </w:r>
    </w:p>
    <w:p w:rsidR="00CE6022" w:rsidRPr="0046159E" w:rsidRDefault="0046159E" w:rsidP="0046159E">
      <w:pPr>
        <w:autoSpaceDE w:val="0"/>
        <w:autoSpaceDN w:val="0"/>
        <w:adjustRightInd w:val="0"/>
        <w:ind w:firstLineChars="11" w:firstLine="35"/>
        <w:rPr>
          <w:rFonts w:ascii="標楷體" w:eastAsia="標楷體" w:hAnsi="標楷體" w:cs="新細明體"/>
          <w:b/>
          <w:bCs/>
          <w:color w:val="000000"/>
          <w:kern w:val="0"/>
          <w:szCs w:val="24"/>
          <w:shd w:val="pct15" w:color="auto" w:fill="FFFFFF"/>
        </w:rPr>
      </w:pPr>
      <w:r>
        <w:rPr>
          <w:rFonts w:ascii="新細明體" w:hAnsi="新細明體"/>
          <w:b/>
          <w:bCs/>
          <w:sz w:val="32"/>
          <w:szCs w:val="28"/>
        </w:rPr>
        <w:br/>
      </w:r>
      <w:r w:rsidR="00CE6022" w:rsidRPr="00540258">
        <w:rPr>
          <w:rFonts w:ascii="新細明體" w:hAnsi="新細明體" w:hint="eastAsia"/>
          <w:b/>
          <w:bCs/>
          <w:sz w:val="32"/>
          <w:szCs w:val="28"/>
        </w:rPr>
        <w:t>新北市立新埔國民中學</w:t>
      </w:r>
      <w:r w:rsidR="00CE6022">
        <w:rPr>
          <w:rFonts w:ascii="新細明體" w:hAnsi="新細明體" w:hint="eastAsia"/>
          <w:b/>
          <w:bCs/>
          <w:sz w:val="32"/>
          <w:szCs w:val="28"/>
        </w:rPr>
        <w:t>107</w:t>
      </w:r>
      <w:r w:rsidR="00CE6022"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請於8/28備課完後交至註冊組，感謝您！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Pr="00ED33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  <w:r w:rsidRPr="00ED3322">
        <w:rPr>
          <w:rFonts w:ascii="新細明體" w:hAnsi="新細明體" w:hint="eastAsia"/>
          <w:b/>
          <w:bCs/>
          <w:sz w:val="28"/>
          <w:u w:val="single"/>
        </w:rPr>
        <w:t>語文領城（英語）</w:t>
      </w:r>
    </w:p>
    <w:p w:rsidR="00CE6022" w:rsidRPr="00ED3322" w:rsidRDefault="00CE6022" w:rsidP="00CE6022">
      <w:pPr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本領域之評量每學期三次，</w:t>
      </w:r>
      <w:r w:rsidRPr="00153596">
        <w:rPr>
          <w:rFonts w:ascii="新細明體" w:hAnsi="新細明體" w:hint="eastAsia"/>
          <w:b/>
          <w:color w:val="FF0000"/>
        </w:rPr>
        <w:t>評量方式分平時評量及定期評量，各佔該次成績之百分之七十、三十</w:t>
      </w:r>
      <w:r w:rsidRPr="00ED3322">
        <w:rPr>
          <w:rFonts w:ascii="新細明體" w:hAnsi="新細明體" w:hint="eastAsia"/>
        </w:rPr>
        <w:t>。每學期總成績為三次評量之平均。</w:t>
      </w:r>
    </w:p>
    <w:p w:rsidR="00CE6022" w:rsidRPr="00ED3322" w:rsidRDefault="00CE6022" w:rsidP="00CE6022">
      <w:pPr>
        <w:numPr>
          <w:ilvl w:val="0"/>
          <w:numId w:val="1"/>
        </w:numPr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七、八、九年級之評量方式相同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53"/>
        <w:gridCol w:w="4343"/>
      </w:tblGrid>
      <w:tr w:rsidR="00CE6022" w:rsidRPr="00ED3322" w:rsidTr="00C80B2B">
        <w:trPr>
          <w:jc w:val="center"/>
        </w:trPr>
        <w:tc>
          <w:tcPr>
            <w:tcW w:w="590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平時評量方式（各佔每次評量</w:t>
            </w:r>
            <w:r w:rsidRPr="00700E4F">
              <w:rPr>
                <w:rFonts w:ascii="新細明體" w:hAnsi="新細明體" w:hint="eastAsia"/>
                <w:b/>
                <w:color w:val="FF0000"/>
              </w:rPr>
              <w:t>70%</w:t>
            </w:r>
            <w:r w:rsidRPr="00ED3322">
              <w:rPr>
                <w:rFonts w:ascii="新細明體" w:hAnsi="新細明體" w:hint="eastAsia"/>
              </w:rPr>
              <w:t>）</w:t>
            </w:r>
          </w:p>
        </w:tc>
        <w:tc>
          <w:tcPr>
            <w:tcW w:w="438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定期評量方式(各佔每次評量</w:t>
            </w:r>
            <w:r w:rsidRPr="00700E4F">
              <w:rPr>
                <w:rFonts w:ascii="新細明體" w:hAnsi="新細明體" w:hint="eastAsia"/>
                <w:b/>
                <w:color w:val="FF0000"/>
              </w:rPr>
              <w:t>30%</w:t>
            </w:r>
            <w:r w:rsidRPr="0021443D">
              <w:rPr>
                <w:rFonts w:ascii="新細明體" w:hAnsi="新細明體" w:hint="eastAsia"/>
              </w:rPr>
              <w:t>)</w:t>
            </w:r>
          </w:p>
        </w:tc>
      </w:tr>
      <w:tr w:rsidR="00CE6022" w:rsidRPr="00ED3322" w:rsidTr="00C80B2B">
        <w:trPr>
          <w:cantSplit/>
          <w:jc w:val="center"/>
        </w:trPr>
        <w:tc>
          <w:tcPr>
            <w:tcW w:w="590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 xml:space="preserve">    1</w:t>
            </w:r>
            <w:r w:rsidRPr="00ED3322">
              <w:rPr>
                <w:rFonts w:ascii="新細明體" w:hAnsi="新細明體"/>
              </w:rPr>
              <w:t>.</w:t>
            </w:r>
            <w:r w:rsidRPr="00ED3322">
              <w:rPr>
                <w:rFonts w:ascii="新細明體" w:hAnsi="新細明體" w:hint="eastAsia"/>
              </w:rPr>
              <w:t>聽力評量：能辨音，能聽懂內容。佔20%</w:t>
            </w:r>
          </w:p>
        </w:tc>
        <w:tc>
          <w:tcPr>
            <w:tcW w:w="4380" w:type="dxa"/>
            <w:vMerge w:val="restart"/>
          </w:tcPr>
          <w:p w:rsidR="00CE6022" w:rsidRPr="00ED3322" w:rsidRDefault="00CE6022" w:rsidP="00C80B2B">
            <w:pPr>
              <w:ind w:leftChars="24" w:left="341" w:hangingChars="118" w:hanging="283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1.每學期舉行三次，九年級下學期實施二次。</w:t>
            </w:r>
          </w:p>
          <w:p w:rsidR="00CE6022" w:rsidRPr="00ED3322" w:rsidRDefault="00CE6022" w:rsidP="00C80B2B">
            <w:pPr>
              <w:ind w:left="120" w:hangingChars="50" w:hanging="120"/>
              <w:rPr>
                <w:rFonts w:ascii="新細明體" w:hAnsi="新細明體"/>
                <w:bCs/>
              </w:rPr>
            </w:pPr>
            <w:r w:rsidRPr="00ED3322">
              <w:rPr>
                <w:rFonts w:ascii="新細明體" w:hAnsi="新細明體" w:hint="eastAsia"/>
                <w:bCs/>
              </w:rPr>
              <w:t>2.各次評量範圍：依據本領域編定之教學進度</w:t>
            </w:r>
          </w:p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</w:tr>
      <w:tr w:rsidR="00CE6022" w:rsidRPr="00ED3322" w:rsidTr="00C80B2B">
        <w:trPr>
          <w:cantSplit/>
          <w:jc w:val="center"/>
        </w:trPr>
        <w:tc>
          <w:tcPr>
            <w:tcW w:w="590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 xml:space="preserve">    2</w:t>
            </w:r>
            <w:r w:rsidRPr="00ED3322">
              <w:rPr>
                <w:rFonts w:ascii="新細明體" w:hAnsi="新細明體"/>
              </w:rPr>
              <w:t>.</w:t>
            </w:r>
            <w:r w:rsidRPr="00ED3322">
              <w:rPr>
                <w:rFonts w:ascii="新細明體" w:hAnsi="新細明體" w:hint="eastAsia"/>
              </w:rPr>
              <w:t>紙筆評量：正確拼寫單字及對文法瞭解。佔20%</w:t>
            </w:r>
          </w:p>
        </w:tc>
        <w:tc>
          <w:tcPr>
            <w:tcW w:w="4380" w:type="dxa"/>
            <w:vMerge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</w:tr>
      <w:tr w:rsidR="00CE6022" w:rsidRPr="00ED3322" w:rsidTr="00C80B2B">
        <w:trPr>
          <w:cantSplit/>
          <w:jc w:val="center"/>
        </w:trPr>
        <w:tc>
          <w:tcPr>
            <w:tcW w:w="590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 xml:space="preserve">    3</w:t>
            </w:r>
            <w:r w:rsidRPr="00ED3322">
              <w:rPr>
                <w:rFonts w:ascii="新細明體" w:hAnsi="新細明體"/>
              </w:rPr>
              <w:t>.</w:t>
            </w:r>
            <w:r w:rsidRPr="00ED3322">
              <w:rPr>
                <w:rFonts w:ascii="新細明體" w:hAnsi="新細明體" w:hint="eastAsia"/>
              </w:rPr>
              <w:t>口頭評量：聽懂句意，並能適當回答。佔20%</w:t>
            </w:r>
          </w:p>
        </w:tc>
        <w:tc>
          <w:tcPr>
            <w:tcW w:w="4380" w:type="dxa"/>
            <w:vMerge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</w:tr>
      <w:tr w:rsidR="00CE6022" w:rsidRPr="00ED3322" w:rsidTr="00C80B2B">
        <w:trPr>
          <w:cantSplit/>
          <w:jc w:val="center"/>
        </w:trPr>
        <w:tc>
          <w:tcPr>
            <w:tcW w:w="590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 xml:space="preserve">    4</w:t>
            </w:r>
            <w:r w:rsidRPr="00ED3322">
              <w:rPr>
                <w:rFonts w:ascii="新細明體" w:hAnsi="新細明體"/>
              </w:rPr>
              <w:t>.</w:t>
            </w:r>
            <w:r w:rsidRPr="00ED3322">
              <w:rPr>
                <w:rFonts w:ascii="新細明體" w:hAnsi="新細明體" w:hint="eastAsia"/>
              </w:rPr>
              <w:t>上課表現：</w:t>
            </w:r>
            <w:r>
              <w:rPr>
                <w:rFonts w:ascii="新細明體" w:hAnsi="新細明體" w:hint="eastAsia"/>
              </w:rPr>
              <w:t>學習</w:t>
            </w:r>
            <w:r w:rsidRPr="00ED3322">
              <w:rPr>
                <w:rFonts w:ascii="新細明體" w:hAnsi="新細明體" w:hint="eastAsia"/>
              </w:rPr>
              <w:t>態度，主動學習。 佔20%</w:t>
            </w:r>
          </w:p>
        </w:tc>
        <w:tc>
          <w:tcPr>
            <w:tcW w:w="4380" w:type="dxa"/>
            <w:vMerge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</w:tr>
      <w:tr w:rsidR="00CE6022" w:rsidRPr="00ED3322" w:rsidTr="00C80B2B">
        <w:trPr>
          <w:cantSplit/>
          <w:jc w:val="center"/>
        </w:trPr>
        <w:tc>
          <w:tcPr>
            <w:tcW w:w="590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 xml:space="preserve">    5.作業成績：書寫工整、正確、是否按時繳交。</w:t>
            </w:r>
          </w:p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 xml:space="preserve">      佔20%</w:t>
            </w:r>
          </w:p>
        </w:tc>
        <w:tc>
          <w:tcPr>
            <w:tcW w:w="4380" w:type="dxa"/>
            <w:vMerge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</w:tr>
    </w:tbl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  <w:r w:rsidRPr="00ED3322">
        <w:rPr>
          <w:rFonts w:ascii="新細明體" w:hAnsi="新細明體" w:hint="eastAsia"/>
        </w:rPr>
        <w:t>註：九年級下學期只有二次評量，故學期成績為二次評量的平均</w:t>
      </w: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107</w:t>
      </w:r>
      <w:r w:rsidRPr="00CC3CDD">
        <w:rPr>
          <w:rFonts w:ascii="標楷體" w:eastAsia="標楷體" w:hAnsi="標楷體" w:hint="eastAsia"/>
          <w:sz w:val="40"/>
          <w:szCs w:val="40"/>
        </w:rPr>
        <w:t>學年度新埔國中學生學習領域成績未達丙等</w:t>
      </w: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學期補考</w:t>
      </w:r>
      <w:r w:rsidRPr="00CC3CDD">
        <w:rPr>
          <w:rFonts w:ascii="標楷體" w:eastAsia="標楷體" w:hAnsi="標楷體" w:hint="eastAsia"/>
          <w:sz w:val="40"/>
          <w:szCs w:val="40"/>
        </w:rPr>
        <w:t>方式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CE6022" w:rsidRPr="00C55B13" w:rsidTr="00C80B2B"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語文領域-英語：</w:t>
            </w:r>
          </w:p>
        </w:tc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紙筆測驗</w:t>
            </w:r>
          </w:p>
        </w:tc>
      </w:tr>
    </w:tbl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46159E" w:rsidRDefault="0046159E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365262" w:rsidRPr="00365262" w:rsidRDefault="00365262" w:rsidP="00365262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  <w:r w:rsidRPr="00544B9E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附件</w:t>
      </w:r>
      <w:r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四</w:t>
      </w:r>
    </w:p>
    <w:p w:rsidR="00CE6022" w:rsidRPr="00540258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新北市立新埔國民中學</w:t>
      </w:r>
      <w:r>
        <w:rPr>
          <w:rFonts w:ascii="新細明體" w:hAnsi="新細明體" w:hint="eastAsia"/>
          <w:b/>
          <w:bCs/>
          <w:sz w:val="32"/>
          <w:szCs w:val="28"/>
        </w:rPr>
        <w:t>107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CE6022" w:rsidRDefault="00CE6022" w:rsidP="00CE6022">
      <w:pPr>
        <w:rPr>
          <w:rFonts w:ascii="新細明體" w:hAnsi="新細明體"/>
          <w:b/>
          <w:bCs/>
          <w:sz w:val="28"/>
        </w:rPr>
      </w:pPr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請於8/28備課完後交至註冊組，感謝您！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r>
        <w:rPr>
          <w:rFonts w:ascii="新細明體" w:hAnsi="新細明體" w:hint="eastAsia"/>
          <w:b/>
          <w:bCs/>
          <w:sz w:val="28"/>
        </w:rPr>
        <w:t>數學領域</w:t>
      </w:r>
    </w:p>
    <w:p w:rsidR="00CE6022" w:rsidRPr="00ED3322" w:rsidRDefault="00CE6022" w:rsidP="00CE6022">
      <w:pPr>
        <w:ind w:firstLine="480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本領域之評量每學期三次，評量方式分平時評量及定期評量，各年級平時評量佔</w:t>
      </w:r>
      <w:r w:rsidRPr="00700E4F">
        <w:rPr>
          <w:rFonts w:ascii="新細明體" w:hAnsi="新細明體" w:hint="eastAsia"/>
          <w:b/>
        </w:rPr>
        <w:t>70%</w:t>
      </w:r>
      <w:r w:rsidRPr="00ED3322">
        <w:rPr>
          <w:rFonts w:ascii="新細明體" w:hAnsi="新細明體" w:hint="eastAsia"/>
        </w:rPr>
        <w:t>、定期評量佔</w:t>
      </w:r>
      <w:r w:rsidRPr="00700E4F">
        <w:rPr>
          <w:rFonts w:ascii="新細明體" w:hAnsi="新細明體" w:hint="eastAsia"/>
          <w:b/>
        </w:rPr>
        <w:t>30%</w:t>
      </w:r>
      <w:r w:rsidRPr="00ED3322">
        <w:rPr>
          <w:rFonts w:ascii="新細明體" w:hAnsi="新細明體" w:hint="eastAsia"/>
        </w:rPr>
        <w:t xml:space="preserve">。學期總成績為三次評量之平均。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7"/>
        <w:gridCol w:w="2117"/>
        <w:gridCol w:w="6762"/>
      </w:tblGrid>
      <w:tr w:rsidR="00CE6022" w:rsidRPr="00ED3322" w:rsidTr="00C80B2B">
        <w:trPr>
          <w:jc w:val="center"/>
        </w:trPr>
        <w:tc>
          <w:tcPr>
            <w:tcW w:w="134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評量項目</w:t>
            </w:r>
          </w:p>
        </w:tc>
        <w:tc>
          <w:tcPr>
            <w:tcW w:w="216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方式</w:t>
            </w:r>
          </w:p>
        </w:tc>
        <w:tc>
          <w:tcPr>
            <w:tcW w:w="696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內涵</w:t>
            </w:r>
          </w:p>
        </w:tc>
      </w:tr>
      <w:tr w:rsidR="00CE6022" w:rsidRPr="00ED3322" w:rsidTr="00C80B2B">
        <w:trPr>
          <w:jc w:val="center"/>
        </w:trPr>
        <w:tc>
          <w:tcPr>
            <w:tcW w:w="134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定期評量</w:t>
            </w:r>
          </w:p>
          <w:p w:rsidR="00CE6022" w:rsidRPr="00700E4F" w:rsidRDefault="00CE6022" w:rsidP="00C80B2B">
            <w:pPr>
              <w:rPr>
                <w:rFonts w:ascii="新細明體" w:hAnsi="新細明體"/>
                <w:b/>
              </w:rPr>
            </w:pPr>
            <w:r w:rsidRPr="00700E4F">
              <w:rPr>
                <w:rFonts w:ascii="新細明體" w:hAnsi="新細明體" w:hint="eastAsia"/>
                <w:b/>
              </w:rPr>
              <w:t>30%</w:t>
            </w:r>
          </w:p>
        </w:tc>
        <w:tc>
          <w:tcPr>
            <w:tcW w:w="216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1</w:t>
            </w:r>
            <w:r w:rsidRPr="00ED3322">
              <w:rPr>
                <w:rFonts w:ascii="新細明體" w:hAnsi="新細明體"/>
              </w:rPr>
              <w:t>.</w:t>
            </w:r>
            <w:r w:rsidRPr="00ED3322">
              <w:rPr>
                <w:rFonts w:ascii="新細明體" w:hAnsi="新細明體" w:hint="eastAsia"/>
              </w:rPr>
              <w:t>學校定期考查</w:t>
            </w:r>
          </w:p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(統一紙筆測驗)</w:t>
            </w:r>
          </w:p>
        </w:tc>
        <w:tc>
          <w:tcPr>
            <w:tcW w:w="696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每學期舉行三次評量</w:t>
            </w:r>
          </w:p>
          <w:p w:rsidR="00CE6022" w:rsidRPr="00ED3322" w:rsidRDefault="00CE6022" w:rsidP="00C80B2B">
            <w:pPr>
              <w:ind w:leftChars="100" w:left="960" w:hangingChars="300" w:hanging="720"/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範圍：依教學研究會擬定之教學進度表。</w:t>
            </w:r>
          </w:p>
        </w:tc>
      </w:tr>
      <w:tr w:rsidR="00CE6022" w:rsidRPr="00ED3322" w:rsidTr="00C80B2B">
        <w:trPr>
          <w:jc w:val="center"/>
        </w:trPr>
        <w:tc>
          <w:tcPr>
            <w:tcW w:w="134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平時評量</w:t>
            </w:r>
          </w:p>
          <w:p w:rsidR="00CE6022" w:rsidRPr="00700E4F" w:rsidRDefault="00CE6022" w:rsidP="00C80B2B">
            <w:pPr>
              <w:rPr>
                <w:rFonts w:ascii="新細明體" w:hAnsi="新細明體"/>
                <w:b/>
              </w:rPr>
            </w:pPr>
            <w:r w:rsidRPr="00700E4F">
              <w:rPr>
                <w:rFonts w:ascii="新細明體" w:hAnsi="新細明體" w:hint="eastAsia"/>
                <w:b/>
              </w:rPr>
              <w:t>70%</w:t>
            </w:r>
          </w:p>
        </w:tc>
        <w:tc>
          <w:tcPr>
            <w:tcW w:w="2160" w:type="dxa"/>
          </w:tcPr>
          <w:p w:rsidR="00CE6022" w:rsidRPr="00ED3322" w:rsidRDefault="00CE6022" w:rsidP="00CE6022">
            <w:pPr>
              <w:numPr>
                <w:ilvl w:val="0"/>
                <w:numId w:val="2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作業(40%)</w:t>
            </w:r>
          </w:p>
          <w:p w:rsidR="00CE6022" w:rsidRPr="00ED3322" w:rsidRDefault="00CE6022" w:rsidP="00CE6022">
            <w:pPr>
              <w:numPr>
                <w:ilvl w:val="0"/>
                <w:numId w:val="2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平時測驗(30%)</w:t>
            </w:r>
          </w:p>
          <w:p w:rsidR="00CE6022" w:rsidRPr="00ED3322" w:rsidRDefault="00CE6022" w:rsidP="00CE6022">
            <w:pPr>
              <w:numPr>
                <w:ilvl w:val="0"/>
                <w:numId w:val="2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學習態度(30%)</w:t>
            </w:r>
          </w:p>
        </w:tc>
        <w:tc>
          <w:tcPr>
            <w:tcW w:w="6960" w:type="dxa"/>
          </w:tcPr>
          <w:p w:rsidR="00CE6022" w:rsidRPr="00ED3322" w:rsidRDefault="00CE6022" w:rsidP="00CE6022">
            <w:pPr>
              <w:numPr>
                <w:ilvl w:val="0"/>
                <w:numId w:val="3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採計習作、筆記成績，視繳交情形，書寫工整及校正與否，給予評分。</w:t>
            </w:r>
          </w:p>
          <w:p w:rsidR="00CE6022" w:rsidRPr="00ED3322" w:rsidRDefault="00CE6022" w:rsidP="00CE6022">
            <w:pPr>
              <w:numPr>
                <w:ilvl w:val="0"/>
                <w:numId w:val="3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每章節舉行單元小考，以檢測學生對該單元學習成效。</w:t>
            </w:r>
          </w:p>
          <w:p w:rsidR="00CE6022" w:rsidRPr="00ED3322" w:rsidRDefault="00CE6022" w:rsidP="00CE6022">
            <w:pPr>
              <w:numPr>
                <w:ilvl w:val="0"/>
                <w:numId w:val="3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透過上台演示、口頭問答、上課表現、專心程度、秩序及反應狀況評分。</w:t>
            </w:r>
          </w:p>
          <w:p w:rsidR="00CE6022" w:rsidRPr="00ED3322" w:rsidRDefault="00CE6022" w:rsidP="00CE6022">
            <w:pPr>
              <w:numPr>
                <w:ilvl w:val="0"/>
                <w:numId w:val="3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本評量共三次，各次評量範圍同定期評量範圍。</w:t>
            </w:r>
          </w:p>
        </w:tc>
      </w:tr>
    </w:tbl>
    <w:p w:rsidR="00CE6022" w:rsidRPr="00ED3322" w:rsidRDefault="00CE6022" w:rsidP="00CE6022">
      <w:pPr>
        <w:pStyle w:val="a5"/>
        <w:ind w:firstLineChars="100" w:firstLine="240"/>
        <w:rPr>
          <w:rFonts w:ascii="新細明體" w:hAnsi="新細明體"/>
          <w:sz w:val="24"/>
        </w:rPr>
      </w:pPr>
      <w:r w:rsidRPr="00ED3322">
        <w:rPr>
          <w:rFonts w:ascii="新細明體" w:hAnsi="新細明體" w:hint="eastAsia"/>
          <w:sz w:val="24"/>
        </w:rPr>
        <w:t>註：九年級下學期只有二次評量，故學期成績為二次評量的平均</w:t>
      </w:r>
    </w:p>
    <w:p w:rsidR="00CE6022" w:rsidRPr="00AD4C2C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107</w:t>
      </w:r>
      <w:r w:rsidRPr="00CC3CDD">
        <w:rPr>
          <w:rFonts w:ascii="標楷體" w:eastAsia="標楷體" w:hAnsi="標楷體" w:hint="eastAsia"/>
          <w:sz w:val="40"/>
          <w:szCs w:val="40"/>
        </w:rPr>
        <w:t>學年度新埔國中學生學習領域成績未達丙等</w:t>
      </w: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學期補考</w:t>
      </w:r>
      <w:r w:rsidRPr="00CC3CDD">
        <w:rPr>
          <w:rFonts w:ascii="標楷體" w:eastAsia="標楷體" w:hAnsi="標楷體" w:hint="eastAsia"/>
          <w:sz w:val="40"/>
          <w:szCs w:val="40"/>
        </w:rPr>
        <w:t>方式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CE6022" w:rsidRPr="00C55B13" w:rsidTr="00C80B2B"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數學領域-：</w:t>
            </w:r>
          </w:p>
        </w:tc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紙筆測驗</w:t>
            </w:r>
          </w:p>
        </w:tc>
      </w:tr>
    </w:tbl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365262" w:rsidRPr="00365262" w:rsidRDefault="00365262" w:rsidP="00365262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  <w:r w:rsidRPr="00544B9E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lastRenderedPageBreak/>
        <w:t>附件</w:t>
      </w:r>
      <w:r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四</w:t>
      </w:r>
    </w:p>
    <w:p w:rsidR="00CE6022" w:rsidRPr="00540258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新北市立新埔國民中學</w:t>
      </w:r>
      <w:r>
        <w:rPr>
          <w:rFonts w:ascii="新細明體" w:hAnsi="新細明體" w:hint="eastAsia"/>
          <w:b/>
          <w:bCs/>
          <w:sz w:val="32"/>
          <w:szCs w:val="28"/>
        </w:rPr>
        <w:t>107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請於8/28備課完後交至註冊組，感謝您！</w:t>
      </w:r>
    </w:p>
    <w:p w:rsidR="00CE6022" w:rsidRPr="00610307" w:rsidRDefault="00CE6022" w:rsidP="00CE6022">
      <w:pPr>
        <w:rPr>
          <w:rFonts w:ascii="Arial" w:hAnsi="Arial" w:cs="Arial"/>
          <w:kern w:val="0"/>
          <w:sz w:val="27"/>
          <w:szCs w:val="27"/>
        </w:rPr>
      </w:pPr>
    </w:p>
    <w:p w:rsidR="00CE6022" w:rsidRPr="00ED3322" w:rsidRDefault="00CE6022" w:rsidP="00CE6022">
      <w:pPr>
        <w:rPr>
          <w:rFonts w:ascii="Arial" w:hAnsi="Arial" w:cs="Arial"/>
          <w:kern w:val="0"/>
          <w:sz w:val="27"/>
          <w:szCs w:val="27"/>
        </w:rPr>
      </w:pPr>
      <w:r w:rsidRPr="00ED3322">
        <w:rPr>
          <w:rFonts w:ascii="Arial" w:hAnsi="Arial" w:cs="Arial"/>
          <w:kern w:val="0"/>
          <w:sz w:val="27"/>
          <w:szCs w:val="27"/>
        </w:rPr>
        <w:t>  </w:t>
      </w:r>
      <w:r w:rsidRPr="00ED3322">
        <w:rPr>
          <w:rFonts w:ascii="新細明體" w:hAnsi="新細明體"/>
          <w:b/>
          <w:bCs/>
          <w:sz w:val="28"/>
          <w:u w:val="single"/>
        </w:rPr>
        <w:t>自然與生活科技領域</w:t>
      </w:r>
    </w:p>
    <w:p w:rsidR="00CE6022" w:rsidRPr="00ED3322" w:rsidRDefault="00CE6022" w:rsidP="00CE6022">
      <w:pPr>
        <w:rPr>
          <w:rFonts w:ascii="新細明體" w:hAnsi="新細明體"/>
        </w:rPr>
      </w:pPr>
      <w:r>
        <w:rPr>
          <w:rFonts w:ascii="新細明體" w:hAnsi="新細明體"/>
        </w:rPr>
        <w:t>1.   </w:t>
      </w:r>
      <w:r w:rsidRPr="00ED3322">
        <w:rPr>
          <w:rFonts w:ascii="新細明體" w:hAnsi="新細明體"/>
        </w:rPr>
        <w:t>本領域七、八、九年級皆採合科方式(物理、化學、生物、地科、生活科技五科合併)，統稱自然與生活科技。</w:t>
      </w:r>
    </w:p>
    <w:p w:rsidR="00CE6022" w:rsidRPr="00ED3322" w:rsidRDefault="00CE6022" w:rsidP="00CE6022">
      <w:pPr>
        <w:rPr>
          <w:rFonts w:ascii="新細明體" w:hAnsi="新細明體"/>
        </w:rPr>
      </w:pPr>
      <w:r w:rsidRPr="00ED3322">
        <w:rPr>
          <w:rFonts w:ascii="新細明體" w:hAnsi="新細明體"/>
        </w:rPr>
        <w:t>2.      自然</w:t>
      </w:r>
      <w:r w:rsidRPr="00ED3322">
        <w:rPr>
          <w:rFonts w:ascii="新細明體" w:hAnsi="新細明體" w:hint="eastAsia"/>
        </w:rPr>
        <w:t>與</w:t>
      </w:r>
      <w:r w:rsidRPr="00ED3322">
        <w:rPr>
          <w:rFonts w:ascii="新細明體" w:hAnsi="新細明體"/>
        </w:rPr>
        <w:t>生物每學期評量三次，生活科技每學期評量</w:t>
      </w:r>
      <w:r w:rsidRPr="00ED3322">
        <w:rPr>
          <w:rFonts w:ascii="新細明體" w:hAnsi="新細明體" w:hint="eastAsia"/>
        </w:rPr>
        <w:t>一</w:t>
      </w:r>
      <w:r w:rsidRPr="00ED3322">
        <w:rPr>
          <w:rFonts w:ascii="新細明體" w:hAnsi="新細明體"/>
        </w:rPr>
        <w:t>次，分定期與平時評量兩種，</w:t>
      </w:r>
      <w:r w:rsidRPr="00ED3322">
        <w:rPr>
          <w:rFonts w:ascii="新細明體" w:hAnsi="新細明體" w:hint="eastAsia"/>
        </w:rPr>
        <w:t>各年級比例如備註說明</w:t>
      </w:r>
      <w:r w:rsidRPr="00ED3322">
        <w:rPr>
          <w:rFonts w:ascii="新細明體" w:hAnsi="新細明體"/>
        </w:rPr>
        <w:t>，學期總成績為三次評量之平均。</w:t>
      </w:r>
    </w:p>
    <w:p w:rsidR="00CE6022" w:rsidRPr="00ED3322" w:rsidRDefault="00CE6022" w:rsidP="00CE6022">
      <w:pPr>
        <w:rPr>
          <w:rFonts w:ascii="新細明體" w:hAnsi="新細明體"/>
        </w:rPr>
      </w:pPr>
      <w:r w:rsidRPr="00ED3322">
        <w:rPr>
          <w:rFonts w:ascii="新細明體" w:hAnsi="新細明體"/>
        </w:rPr>
        <w:t>3.      本領域原則上評量方式如下：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8"/>
        <w:gridCol w:w="2114"/>
        <w:gridCol w:w="6764"/>
      </w:tblGrid>
      <w:tr w:rsidR="00CE6022" w:rsidRPr="00ED3322" w:rsidTr="00C80B2B">
        <w:trPr>
          <w:trHeight w:val="201"/>
          <w:jc w:val="center"/>
        </w:trPr>
        <w:tc>
          <w:tcPr>
            <w:tcW w:w="1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3322">
              <w:rPr>
                <w:rFonts w:ascii="新細明體" w:hAnsi="新細明體" w:cs="新細明體"/>
                <w:kern w:val="0"/>
              </w:rPr>
              <w:t>評量項目</w:t>
            </w:r>
          </w:p>
        </w:tc>
        <w:tc>
          <w:tcPr>
            <w:tcW w:w="2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3322">
              <w:rPr>
                <w:rFonts w:ascii="新細明體" w:hAnsi="新細明體" w:cs="新細明體"/>
                <w:kern w:val="0"/>
              </w:rPr>
              <w:t>方式</w:t>
            </w:r>
          </w:p>
        </w:tc>
        <w:tc>
          <w:tcPr>
            <w:tcW w:w="69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3322">
              <w:rPr>
                <w:rFonts w:ascii="新細明體" w:hAnsi="新細明體" w:cs="新細明體"/>
                <w:kern w:val="0"/>
              </w:rPr>
              <w:t>內涵</w:t>
            </w:r>
          </w:p>
        </w:tc>
      </w:tr>
      <w:tr w:rsidR="00CE6022" w:rsidRPr="00ED3322" w:rsidTr="00C80B2B">
        <w:trPr>
          <w:trHeight w:val="487"/>
          <w:jc w:val="center"/>
        </w:trPr>
        <w:tc>
          <w:tcPr>
            <w:tcW w:w="13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定期評量</w:t>
            </w:r>
          </w:p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學校三次段考</w:t>
            </w:r>
          </w:p>
        </w:tc>
        <w:tc>
          <w:tcPr>
            <w:tcW w:w="6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ind w:left="1440" w:hanging="144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範圍：根據本領域編定之教學進度。</w:t>
            </w:r>
          </w:p>
          <w:p w:rsidR="00CE6022" w:rsidRPr="00ED3322" w:rsidRDefault="00CE6022" w:rsidP="00C80B2B">
            <w:pPr>
              <w:ind w:left="1441" w:hanging="1441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附註：七年級生活科技只考第二次段考。</w:t>
            </w:r>
          </w:p>
        </w:tc>
      </w:tr>
      <w:tr w:rsidR="00CE6022" w:rsidRPr="00ED3322" w:rsidTr="00C80B2B">
        <w:trPr>
          <w:trHeight w:val="1116"/>
          <w:jc w:val="center"/>
        </w:trPr>
        <w:tc>
          <w:tcPr>
            <w:tcW w:w="13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平時評量</w:t>
            </w:r>
          </w:p>
          <w:p w:rsidR="00CE6022" w:rsidRPr="00ED3322" w:rsidRDefault="00CE6022" w:rsidP="00C80B2B">
            <w:pPr>
              <w:rPr>
                <w:rFonts w:ascii="新細明體" w:hAnsi="新細明體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1.      紙筆測驗 25%</w:t>
            </w:r>
          </w:p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2.      作業報告25%</w:t>
            </w:r>
          </w:p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3.      實驗 25%</w:t>
            </w:r>
          </w:p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4.      學習態度25%</w:t>
            </w:r>
          </w:p>
        </w:tc>
        <w:tc>
          <w:tcPr>
            <w:tcW w:w="6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1.      不定期舉行單元小考，以了解學生的學習及差異狀況。</w:t>
            </w:r>
          </w:p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2.      日常筆記、主題書面報告(搭配學校本位)</w:t>
            </w:r>
          </w:p>
          <w:p w:rsidR="00CE6022" w:rsidRPr="00ED3322" w:rsidRDefault="00CE6022" w:rsidP="00C80B2B">
            <w:pPr>
              <w:ind w:left="360" w:hanging="360"/>
              <w:rPr>
                <w:rFonts w:ascii="新細明體" w:hAnsi="新細明體"/>
              </w:rPr>
            </w:pPr>
            <w:r w:rsidRPr="00ED3322">
              <w:rPr>
                <w:rFonts w:ascii="新細明體" w:hAnsi="新細明體"/>
              </w:rPr>
              <w:t>3.      視學生上課反應、專心程度、團體向心力及秩序表現評分。</w:t>
            </w:r>
          </w:p>
        </w:tc>
      </w:tr>
    </w:tbl>
    <w:p w:rsidR="00CE6022" w:rsidRPr="00ED3322" w:rsidRDefault="00CE6022" w:rsidP="00CE6022">
      <w:pPr>
        <w:widowControl/>
        <w:spacing w:before="100" w:beforeAutospacing="1" w:after="100" w:afterAutospacing="1"/>
        <w:ind w:firstLine="240"/>
        <w:rPr>
          <w:rFonts w:ascii="新細明體" w:hAnsi="新細明體" w:cs="Arial"/>
          <w:b/>
          <w:bCs/>
          <w:kern w:val="0"/>
        </w:rPr>
      </w:pPr>
      <w:r w:rsidRPr="00ED3322">
        <w:rPr>
          <w:rFonts w:ascii="新細明體" w:hAnsi="新細明體" w:cs="Arial" w:hint="eastAsia"/>
          <w:b/>
          <w:bCs/>
          <w:kern w:val="0"/>
        </w:rPr>
        <w:t>註：本領域</w:t>
      </w:r>
      <w:r w:rsidRPr="00ED3322">
        <w:rPr>
          <w:rFonts w:ascii="新細明體" w:hAnsi="新細明體" w:cs="Arial" w:hint="eastAsia"/>
          <w:b/>
          <w:bCs/>
          <w:kern w:val="0"/>
          <w:bdr w:val="single" w:sz="4" w:space="0" w:color="auto"/>
        </w:rPr>
        <w:t>定期</w:t>
      </w:r>
      <w:r w:rsidRPr="00ED3322">
        <w:rPr>
          <w:rFonts w:ascii="新細明體" w:hAnsi="新細明體" w:cs="Arial" w:hint="eastAsia"/>
          <w:b/>
          <w:bCs/>
          <w:kern w:val="0"/>
        </w:rPr>
        <w:t>與</w:t>
      </w:r>
      <w:r w:rsidRPr="00ED3322">
        <w:rPr>
          <w:rFonts w:ascii="新細明體" w:hAnsi="新細明體" w:cs="Arial" w:hint="eastAsia"/>
          <w:b/>
          <w:bCs/>
          <w:kern w:val="0"/>
          <w:bdr w:val="single" w:sz="4" w:space="0" w:color="auto"/>
        </w:rPr>
        <w:t>平時</w:t>
      </w:r>
      <w:r w:rsidRPr="00ED3322">
        <w:rPr>
          <w:rFonts w:ascii="新細明體" w:hAnsi="新細明體" w:cs="Arial" w:hint="eastAsia"/>
          <w:b/>
          <w:bCs/>
          <w:kern w:val="0"/>
        </w:rPr>
        <w:t>評量比例為  七年級</w:t>
      </w:r>
      <w:r>
        <w:rPr>
          <w:rFonts w:ascii="新細明體" w:hAnsi="新細明體" w:cs="Arial" w:hint="eastAsia"/>
          <w:b/>
          <w:bCs/>
          <w:kern w:val="0"/>
        </w:rPr>
        <w:t>生物</w:t>
      </w:r>
      <w:r w:rsidRPr="00ED3322">
        <w:rPr>
          <w:rFonts w:ascii="新細明體" w:hAnsi="新細明體" w:cs="Arial" w:hint="eastAsia"/>
          <w:b/>
          <w:bCs/>
          <w:kern w:val="0"/>
        </w:rPr>
        <w:t>：40%：60%     八、九年級：30%：70%</w:t>
      </w:r>
    </w:p>
    <w:p w:rsidR="00CE6022" w:rsidRPr="00DC5579" w:rsidRDefault="00CE6022" w:rsidP="00CE6022">
      <w:pPr>
        <w:rPr>
          <w:rFonts w:ascii="新細明體" w:hAnsi="新細明體"/>
        </w:rPr>
      </w:pPr>
      <w:r>
        <w:rPr>
          <w:rFonts w:ascii="新細明體" w:hAnsi="新細明體" w:hint="eastAsia"/>
        </w:rPr>
        <w:t>4.七年生活科技成績評量：每學期</w:t>
      </w:r>
      <w:r w:rsidRPr="003C2218">
        <w:rPr>
          <w:rFonts w:ascii="新細明體" w:hAnsi="新細明體" w:hint="eastAsia"/>
        </w:rPr>
        <w:t>第二次及第三次定考，平時成績佔</w:t>
      </w:r>
      <w:r>
        <w:rPr>
          <w:rFonts w:ascii="新細明體" w:hAnsi="新細明體" w:hint="eastAsia"/>
        </w:rPr>
        <w:t>80</w:t>
      </w:r>
      <w:r w:rsidRPr="003C2218">
        <w:rPr>
          <w:rFonts w:ascii="新細明體" w:hAnsi="新細明體" w:hint="eastAsia"/>
        </w:rPr>
        <w:t>%</w:t>
      </w:r>
      <w:r>
        <w:rPr>
          <w:rFonts w:ascii="新細明體" w:hAnsi="新細明體" w:hint="eastAsia"/>
        </w:rPr>
        <w:t>、</w:t>
      </w:r>
      <w:r w:rsidRPr="00DC5579">
        <w:rPr>
          <w:rFonts w:ascii="新細明體" w:hAnsi="新細明體" w:hint="eastAsia"/>
        </w:rPr>
        <w:t>定考成績佔20%。</w:t>
      </w:r>
    </w:p>
    <w:p w:rsidR="00CE6022" w:rsidRPr="003C2218" w:rsidRDefault="00CE6022" w:rsidP="00CE6022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彈性課程：七年級資訊教育</w:t>
      </w:r>
      <w:r w:rsidRPr="003C2218">
        <w:rPr>
          <w:rFonts w:ascii="新細明體" w:hAnsi="新細明體" w:hint="eastAsia"/>
        </w:rPr>
        <w:t>學期平時成績佔100%。</w:t>
      </w: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Pr="008A724F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107</w:t>
      </w:r>
      <w:r w:rsidRPr="00CC3CDD">
        <w:rPr>
          <w:rFonts w:ascii="標楷體" w:eastAsia="標楷體" w:hAnsi="標楷體" w:hint="eastAsia"/>
          <w:sz w:val="40"/>
          <w:szCs w:val="40"/>
        </w:rPr>
        <w:t>學年度新埔國中學生學習領域成績未達丙等</w:t>
      </w: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學期補考</w:t>
      </w:r>
      <w:r w:rsidRPr="00CC3CDD">
        <w:rPr>
          <w:rFonts w:ascii="標楷體" w:eastAsia="標楷體" w:hAnsi="標楷體" w:hint="eastAsia"/>
          <w:sz w:val="40"/>
          <w:szCs w:val="40"/>
        </w:rPr>
        <w:t>方式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CE6022" w:rsidRPr="00C55B13" w:rsidTr="00C80B2B"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自然與生活科技領域：</w:t>
            </w:r>
          </w:p>
        </w:tc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紙筆測驗</w:t>
            </w:r>
          </w:p>
        </w:tc>
      </w:tr>
    </w:tbl>
    <w:p w:rsidR="00365262" w:rsidRPr="00365262" w:rsidRDefault="00365262" w:rsidP="00365262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  <w:r w:rsidRPr="00544B9E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lastRenderedPageBreak/>
        <w:t>附件</w:t>
      </w:r>
      <w:r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四</w:t>
      </w:r>
    </w:p>
    <w:p w:rsidR="00CE6022" w:rsidRPr="00540258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新北市立新埔國民中學</w:t>
      </w:r>
      <w:r>
        <w:rPr>
          <w:rFonts w:ascii="新細明體" w:hAnsi="新細明體" w:hint="eastAsia"/>
          <w:b/>
          <w:bCs/>
          <w:sz w:val="32"/>
          <w:szCs w:val="28"/>
        </w:rPr>
        <w:t>107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CE6022" w:rsidRPr="00610307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spacing w:line="240" w:lineRule="exact"/>
        <w:rPr>
          <w:rFonts w:ascii="新細明體" w:hAnsi="新細明體"/>
          <w:b/>
          <w:bCs/>
          <w:sz w:val="28"/>
          <w:u w:val="single"/>
        </w:rPr>
      </w:pPr>
      <w:r w:rsidRPr="00ED3322">
        <w:rPr>
          <w:rFonts w:ascii="新細明體" w:hAnsi="新細明體" w:hint="eastAsia"/>
          <w:b/>
          <w:bCs/>
          <w:sz w:val="28"/>
          <w:u w:val="single"/>
        </w:rPr>
        <w:t>社會領域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請於8/28備課完後交至註冊組，感謝您！</w:t>
      </w:r>
    </w:p>
    <w:p w:rsidR="00CE6022" w:rsidRPr="00ED3322" w:rsidRDefault="00CE6022" w:rsidP="00CE6022">
      <w:pPr>
        <w:numPr>
          <w:ilvl w:val="1"/>
          <w:numId w:val="3"/>
        </w:numPr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本領域之評量每學期三次，評量方式分平時評量及定期評量，平時評量佔</w:t>
      </w:r>
      <w:r w:rsidRPr="00DC5579">
        <w:rPr>
          <w:rFonts w:ascii="新細明體" w:hAnsi="新細明體" w:hint="eastAsia"/>
          <w:b/>
        </w:rPr>
        <w:t>65%</w:t>
      </w:r>
      <w:r w:rsidRPr="00ED3322">
        <w:rPr>
          <w:rFonts w:ascii="新細明體" w:hAnsi="新細明體" w:hint="eastAsia"/>
        </w:rPr>
        <w:t>，定期評量佔</w:t>
      </w:r>
      <w:r w:rsidRPr="00DC5579">
        <w:rPr>
          <w:rFonts w:ascii="新細明體" w:hAnsi="新細明體" w:hint="eastAsia"/>
          <w:b/>
        </w:rPr>
        <w:t>35%</w:t>
      </w:r>
      <w:r w:rsidRPr="00ED3322">
        <w:rPr>
          <w:rFonts w:ascii="新細明體" w:hAnsi="新細明體" w:hint="eastAsia"/>
        </w:rPr>
        <w:t>，學期總成績為三次評量之平均。七、八、九年級之評量方式相同。</w:t>
      </w:r>
    </w:p>
    <w:p w:rsidR="00CE6022" w:rsidRPr="00ED3322" w:rsidRDefault="00CE6022" w:rsidP="00CE6022">
      <w:pPr>
        <w:numPr>
          <w:ilvl w:val="1"/>
          <w:numId w:val="3"/>
        </w:numPr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本領域採分科教學，公民科、地理科與歷史科各佔該領域成績三分之一。七、八、九年級之評量方式相同。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8"/>
        <w:gridCol w:w="1920"/>
        <w:gridCol w:w="6840"/>
      </w:tblGrid>
      <w:tr w:rsidR="00CE6022" w:rsidRPr="00ED3322" w:rsidTr="00C80B2B">
        <w:trPr>
          <w:jc w:val="center"/>
        </w:trPr>
        <w:tc>
          <w:tcPr>
            <w:tcW w:w="122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評量項目</w:t>
            </w:r>
          </w:p>
        </w:tc>
        <w:tc>
          <w:tcPr>
            <w:tcW w:w="192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方式</w:t>
            </w:r>
          </w:p>
        </w:tc>
        <w:tc>
          <w:tcPr>
            <w:tcW w:w="684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內涵</w:t>
            </w:r>
          </w:p>
        </w:tc>
      </w:tr>
      <w:tr w:rsidR="00CE6022" w:rsidRPr="00ED3322" w:rsidTr="00C80B2B">
        <w:trPr>
          <w:jc w:val="center"/>
        </w:trPr>
        <w:tc>
          <w:tcPr>
            <w:tcW w:w="122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定期評量</w:t>
            </w:r>
          </w:p>
          <w:p w:rsidR="00CE6022" w:rsidRPr="005F08C6" w:rsidRDefault="00CE6022" w:rsidP="00C80B2B">
            <w:pPr>
              <w:rPr>
                <w:rFonts w:ascii="新細明體" w:hAnsi="新細明體"/>
                <w:b/>
                <w:sz w:val="28"/>
                <w:szCs w:val="28"/>
              </w:rPr>
            </w:pPr>
            <w:r w:rsidRPr="005F08C6">
              <w:rPr>
                <w:rFonts w:ascii="新細明體" w:hAnsi="新細明體" w:hint="eastAsia"/>
                <w:b/>
                <w:sz w:val="28"/>
                <w:szCs w:val="28"/>
              </w:rPr>
              <w:t>35%</w:t>
            </w:r>
          </w:p>
        </w:tc>
        <w:tc>
          <w:tcPr>
            <w:tcW w:w="192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學校定期考查</w:t>
            </w:r>
          </w:p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(統一紙筆測驗)</w:t>
            </w:r>
          </w:p>
        </w:tc>
        <w:tc>
          <w:tcPr>
            <w:tcW w:w="6840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每學期舉行三次評量</w:t>
            </w:r>
          </w:p>
          <w:p w:rsidR="00CE6022" w:rsidRPr="00ED3322" w:rsidRDefault="00CE6022" w:rsidP="00C80B2B">
            <w:pPr>
              <w:ind w:leftChars="100" w:left="960" w:hangingChars="300" w:hanging="720"/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範圍：依據本領域編定之教學進度</w:t>
            </w:r>
          </w:p>
        </w:tc>
      </w:tr>
      <w:tr w:rsidR="00CE6022" w:rsidRPr="00ED3322" w:rsidTr="00C80B2B">
        <w:trPr>
          <w:jc w:val="center"/>
        </w:trPr>
        <w:tc>
          <w:tcPr>
            <w:tcW w:w="1228" w:type="dxa"/>
          </w:tcPr>
          <w:p w:rsidR="00CE6022" w:rsidRPr="00ED3322" w:rsidRDefault="00CE6022" w:rsidP="00C80B2B">
            <w:p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平時評量</w:t>
            </w:r>
          </w:p>
          <w:p w:rsidR="00CE6022" w:rsidRPr="005F08C6" w:rsidRDefault="00CE6022" w:rsidP="00C80B2B">
            <w:pPr>
              <w:rPr>
                <w:rFonts w:ascii="新細明體" w:hAnsi="新細明體"/>
                <w:b/>
                <w:sz w:val="28"/>
                <w:szCs w:val="28"/>
              </w:rPr>
            </w:pPr>
            <w:r w:rsidRPr="005F08C6">
              <w:rPr>
                <w:rFonts w:ascii="新細明體" w:hAnsi="新細明體" w:hint="eastAsia"/>
                <w:b/>
                <w:sz w:val="28"/>
                <w:szCs w:val="28"/>
              </w:rPr>
              <w:t>65%</w:t>
            </w:r>
          </w:p>
        </w:tc>
        <w:tc>
          <w:tcPr>
            <w:tcW w:w="1920" w:type="dxa"/>
          </w:tcPr>
          <w:p w:rsidR="00CE6022" w:rsidRPr="00ED3322" w:rsidRDefault="00CE6022" w:rsidP="00CE6022">
            <w:pPr>
              <w:numPr>
                <w:ilvl w:val="0"/>
                <w:numId w:val="4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紙筆評量30%</w:t>
            </w:r>
          </w:p>
          <w:p w:rsidR="00CE6022" w:rsidRPr="00ED3322" w:rsidRDefault="00CE6022" w:rsidP="00CE6022">
            <w:pPr>
              <w:numPr>
                <w:ilvl w:val="0"/>
                <w:numId w:val="4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作業40%</w:t>
            </w:r>
          </w:p>
          <w:p w:rsidR="00CE6022" w:rsidRPr="00ED3322" w:rsidRDefault="00CE6022" w:rsidP="00CE6022">
            <w:pPr>
              <w:numPr>
                <w:ilvl w:val="0"/>
                <w:numId w:val="4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學習態度30%</w:t>
            </w:r>
          </w:p>
        </w:tc>
        <w:tc>
          <w:tcPr>
            <w:tcW w:w="6840" w:type="dxa"/>
          </w:tcPr>
          <w:p w:rsidR="00CE6022" w:rsidRPr="00ED3322" w:rsidRDefault="00CE6022" w:rsidP="00CE6022">
            <w:pPr>
              <w:numPr>
                <w:ilvl w:val="0"/>
                <w:numId w:val="5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不定期舉行隨堂測驗，以了解學生對該單元學習程度。</w:t>
            </w:r>
          </w:p>
          <w:p w:rsidR="00CE6022" w:rsidRPr="00ED3322" w:rsidRDefault="00CE6022" w:rsidP="00CE6022">
            <w:pPr>
              <w:numPr>
                <w:ilvl w:val="0"/>
                <w:numId w:val="5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指定作業或學習單、分組報告。</w:t>
            </w:r>
          </w:p>
          <w:p w:rsidR="00CE6022" w:rsidRPr="00ED3322" w:rsidRDefault="00CE6022" w:rsidP="00CE6022">
            <w:pPr>
              <w:numPr>
                <w:ilvl w:val="0"/>
                <w:numId w:val="5"/>
              </w:numPr>
              <w:rPr>
                <w:rFonts w:ascii="新細明體" w:hAnsi="新細明體"/>
              </w:rPr>
            </w:pPr>
            <w:r w:rsidRPr="00ED3322">
              <w:rPr>
                <w:rFonts w:ascii="新細明體" w:hAnsi="新細明體" w:hint="eastAsia"/>
              </w:rPr>
              <w:t>視學生上課表現、專心程度、秩序及反應狀況評分。</w:t>
            </w:r>
          </w:p>
        </w:tc>
      </w:tr>
    </w:tbl>
    <w:p w:rsidR="00CE6022" w:rsidRPr="00ED3322" w:rsidRDefault="00CE6022" w:rsidP="00CE6022">
      <w:pPr>
        <w:pStyle w:val="a5"/>
        <w:ind w:firstLineChars="100" w:firstLine="240"/>
        <w:rPr>
          <w:rFonts w:ascii="新細明體" w:hAnsi="新細明體"/>
          <w:sz w:val="24"/>
        </w:rPr>
      </w:pPr>
      <w:r w:rsidRPr="00ED3322">
        <w:rPr>
          <w:rFonts w:ascii="新細明體" w:hAnsi="新細明體" w:hint="eastAsia"/>
          <w:sz w:val="24"/>
        </w:rPr>
        <w:t xml:space="preserve">    註：九年級下學期只有二次評量，故學期成績為二次評量的平均</w:t>
      </w: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107</w:t>
      </w:r>
      <w:r w:rsidRPr="00CC3CDD">
        <w:rPr>
          <w:rFonts w:ascii="標楷體" w:eastAsia="標楷體" w:hAnsi="標楷體" w:hint="eastAsia"/>
          <w:sz w:val="40"/>
          <w:szCs w:val="40"/>
        </w:rPr>
        <w:t>學年度新埔國中學生學習領域成績未達丙等</w:t>
      </w:r>
    </w:p>
    <w:p w:rsidR="00CE6022" w:rsidRPr="00CC3CDD" w:rsidRDefault="00CE6022" w:rsidP="00CE602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學期補考</w:t>
      </w:r>
      <w:r w:rsidRPr="00CC3CDD">
        <w:rPr>
          <w:rFonts w:ascii="標楷體" w:eastAsia="標楷體" w:hAnsi="標楷體" w:hint="eastAsia"/>
          <w:sz w:val="40"/>
          <w:szCs w:val="40"/>
        </w:rPr>
        <w:t>方式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CE6022" w:rsidRPr="00C55B13" w:rsidTr="00C80B2B"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jc w:val="right"/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社會領域：</w:t>
            </w:r>
          </w:p>
        </w:tc>
        <w:tc>
          <w:tcPr>
            <w:tcW w:w="4181" w:type="dxa"/>
            <w:shd w:val="clear" w:color="auto" w:fill="auto"/>
          </w:tcPr>
          <w:p w:rsidR="00CE6022" w:rsidRPr="00C55B13" w:rsidRDefault="00CE6022" w:rsidP="00C80B2B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C55B13">
              <w:rPr>
                <w:rFonts w:ascii="標楷體" w:eastAsia="標楷體" w:hAnsi="標楷體" w:hint="eastAsia"/>
                <w:sz w:val="40"/>
                <w:szCs w:val="40"/>
              </w:rPr>
              <w:t>紙筆測驗</w:t>
            </w:r>
          </w:p>
        </w:tc>
      </w:tr>
    </w:tbl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365262" w:rsidRDefault="0036526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lastRenderedPageBreak/>
        <w:t>新北市立新埔國民中學</w:t>
      </w:r>
      <w:r>
        <w:rPr>
          <w:rFonts w:ascii="新細明體" w:hAnsi="新細明體" w:hint="eastAsia"/>
          <w:b/>
          <w:bCs/>
          <w:sz w:val="32"/>
          <w:szCs w:val="28"/>
        </w:rPr>
        <w:t>107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365262" w:rsidRPr="00365262" w:rsidRDefault="00365262" w:rsidP="00365262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  <w:r w:rsidRPr="00544B9E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附件</w:t>
      </w:r>
      <w:r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四</w:t>
      </w:r>
    </w:p>
    <w:p w:rsidR="00CE6022" w:rsidRPr="00540258" w:rsidRDefault="00CE6022" w:rsidP="00CE6022">
      <w:pPr>
        <w:rPr>
          <w:rFonts w:ascii="新細明體" w:hAnsi="新細明體"/>
          <w:b/>
          <w:bCs/>
          <w:sz w:val="32"/>
          <w:szCs w:val="28"/>
        </w:rPr>
      </w:pPr>
      <w:r>
        <w:rPr>
          <w:rFonts w:ascii="新細明體" w:hAnsi="新細明體" w:hint="eastAsia"/>
          <w:b/>
          <w:bCs/>
          <w:sz w:val="32"/>
          <w:szCs w:val="28"/>
        </w:rPr>
        <w:t>健體領域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請於8/28備課完後交至註冊組，感謝您！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6"/>
          <w:szCs w:val="26"/>
        </w:rPr>
      </w:pPr>
    </w:p>
    <w:p w:rsidR="00CE6022" w:rsidRPr="00ED3322" w:rsidRDefault="00CE6022" w:rsidP="00CE6022">
      <w:pPr>
        <w:numPr>
          <w:ilvl w:val="0"/>
          <w:numId w:val="9"/>
        </w:numPr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本校健體領域節數分配：體育</w:t>
      </w:r>
      <w:r w:rsidRPr="00ED3322">
        <w:rPr>
          <w:rFonts w:ascii="新細明體" w:hAnsi="新細明體"/>
        </w:rPr>
        <w:t>2</w:t>
      </w:r>
      <w:r w:rsidRPr="00ED3322">
        <w:rPr>
          <w:rFonts w:ascii="新細明體" w:hAnsi="新細明體" w:hint="eastAsia"/>
        </w:rPr>
        <w:t>節健教</w:t>
      </w:r>
      <w:r w:rsidRPr="00ED3322">
        <w:rPr>
          <w:rFonts w:ascii="新細明體" w:hAnsi="新細明體"/>
        </w:rPr>
        <w:t>1</w:t>
      </w:r>
      <w:r w:rsidRPr="00ED3322">
        <w:rPr>
          <w:rFonts w:ascii="新細明體" w:hAnsi="新細明體" w:hint="eastAsia"/>
        </w:rPr>
        <w:t>節，故評分比例體育佔總成績</w:t>
      </w:r>
      <w:r w:rsidRPr="00ED3322">
        <w:rPr>
          <w:rFonts w:ascii="新細明體" w:hAnsi="新細明體"/>
        </w:rPr>
        <w:t>2/3</w:t>
      </w:r>
      <w:r w:rsidRPr="00ED3322">
        <w:rPr>
          <w:rFonts w:ascii="新細明體" w:hAnsi="新細明體" w:hint="eastAsia"/>
        </w:rPr>
        <w:t>，健教佔</w:t>
      </w:r>
      <w:r w:rsidRPr="00ED3322">
        <w:rPr>
          <w:rFonts w:ascii="新細明體" w:hAnsi="新細明體"/>
        </w:rPr>
        <w:t>1/3</w:t>
      </w:r>
      <w:r w:rsidRPr="00ED3322">
        <w:rPr>
          <w:rFonts w:ascii="新細明體" w:hAnsi="新細明體" w:hint="eastAsia"/>
        </w:rPr>
        <w:t>。</w:t>
      </w:r>
    </w:p>
    <w:p w:rsidR="00CE6022" w:rsidRPr="00ED3322" w:rsidRDefault="00CE6022" w:rsidP="00CE6022">
      <w:pPr>
        <w:numPr>
          <w:ilvl w:val="0"/>
          <w:numId w:val="9"/>
        </w:numPr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本領域經課發會通過每學期評量</w:t>
      </w:r>
      <w:r w:rsidRPr="00ED3322">
        <w:rPr>
          <w:rFonts w:ascii="新細明體" w:hAnsi="新細明體"/>
        </w:rPr>
        <w:t>2</w:t>
      </w:r>
      <w:r w:rsidRPr="00ED3322">
        <w:rPr>
          <w:rFonts w:ascii="新細明體" w:hAnsi="新細明體" w:hint="eastAsia"/>
        </w:rPr>
        <w:t>次，</w:t>
      </w:r>
      <w:r w:rsidRPr="00F1328A">
        <w:rPr>
          <w:rFonts w:ascii="新細明體" w:hAnsi="新細明體" w:hint="eastAsia"/>
        </w:rPr>
        <w:t>七、八年級及九年級上學期</w:t>
      </w:r>
      <w:r w:rsidRPr="00ED3322">
        <w:rPr>
          <w:rFonts w:ascii="新細明體" w:hAnsi="新細明體" w:hint="eastAsia"/>
        </w:rPr>
        <w:t>定期評量皆於第二次段考施測，惟九年級下學期</w:t>
      </w:r>
      <w:r w:rsidRPr="00F1328A">
        <w:rPr>
          <w:rFonts w:ascii="新細明體" w:hAnsi="新細明體" w:hint="eastAsia"/>
        </w:rPr>
        <w:t>於第</w:t>
      </w:r>
      <w:r>
        <w:rPr>
          <w:rFonts w:ascii="新細明體" w:hAnsi="新細明體" w:hint="eastAsia"/>
        </w:rPr>
        <w:t>一</w:t>
      </w:r>
      <w:r w:rsidRPr="00F1328A">
        <w:rPr>
          <w:rFonts w:ascii="新細明體" w:hAnsi="新細明體" w:hint="eastAsia"/>
        </w:rPr>
        <w:t>次段考施測</w:t>
      </w:r>
      <w:r w:rsidRPr="00ED3322">
        <w:rPr>
          <w:rFonts w:ascii="新細明體" w:hAnsi="新細明體" w:hint="eastAsia"/>
        </w:rPr>
        <w:t>。</w:t>
      </w:r>
    </w:p>
    <w:p w:rsidR="00CE6022" w:rsidRPr="00ED3322" w:rsidRDefault="00CE6022" w:rsidP="00CE6022">
      <w:pPr>
        <w:numPr>
          <w:ilvl w:val="0"/>
          <w:numId w:val="9"/>
        </w:numPr>
        <w:tabs>
          <w:tab w:val="num" w:pos="1065"/>
        </w:tabs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（一）健教科評量方式及成績比例如下：</w:t>
      </w:r>
    </w:p>
    <w:p w:rsidR="00CE6022" w:rsidRPr="00ED3322" w:rsidRDefault="00CE6022" w:rsidP="00CE6022">
      <w:pPr>
        <w:ind w:left="1065" w:firstLineChars="300" w:firstLine="720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1.定期評量</w:t>
      </w:r>
      <w:r w:rsidRPr="00C26F34">
        <w:rPr>
          <w:rFonts w:ascii="新細明體" w:hAnsi="新細明體" w:hint="eastAsia"/>
          <w:b/>
        </w:rPr>
        <w:t>35</w:t>
      </w:r>
      <w:r w:rsidRPr="00C26F34">
        <w:rPr>
          <w:rFonts w:ascii="新細明體" w:hAnsi="新細明體"/>
          <w:b/>
        </w:rPr>
        <w:t>%</w:t>
      </w:r>
      <w:r w:rsidRPr="00ED3322">
        <w:rPr>
          <w:rFonts w:ascii="新細明體" w:hAnsi="新細明體" w:hint="eastAsia"/>
        </w:rPr>
        <w:t>（課本）</w:t>
      </w:r>
    </w:p>
    <w:p w:rsidR="00CE6022" w:rsidRPr="00ED3322" w:rsidRDefault="00CE6022" w:rsidP="00CE6022">
      <w:pPr>
        <w:ind w:left="840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 xml:space="preserve">        2.學習態度</w:t>
      </w:r>
      <w:r w:rsidRPr="00C26F34">
        <w:rPr>
          <w:rFonts w:ascii="新細明體" w:hAnsi="新細明體" w:hint="eastAsia"/>
          <w:b/>
        </w:rPr>
        <w:t>65%</w:t>
      </w:r>
      <w:r w:rsidRPr="00ED3322">
        <w:rPr>
          <w:rFonts w:ascii="新細明體" w:hAnsi="新細明體" w:hint="eastAsia"/>
        </w:rPr>
        <w:t xml:space="preserve">（含課本攜帶、上課秩序、上課參與）+ 平時測驗 + 作業 </w:t>
      </w:r>
    </w:p>
    <w:p w:rsidR="00CE6022" w:rsidRPr="00ED3322" w:rsidRDefault="00CE6022" w:rsidP="00CE6022">
      <w:pPr>
        <w:ind w:left="840" w:firstLineChars="50" w:firstLine="120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（二）體育科方式評量及成績比例如下：</w:t>
      </w:r>
    </w:p>
    <w:p w:rsidR="00CE6022" w:rsidRPr="00ED3322" w:rsidRDefault="00CE6022" w:rsidP="00CE6022">
      <w:pPr>
        <w:numPr>
          <w:ilvl w:val="1"/>
          <w:numId w:val="2"/>
        </w:numPr>
        <w:ind w:firstLine="240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定期評量</w:t>
      </w:r>
      <w:r w:rsidRPr="00C26F34">
        <w:rPr>
          <w:rFonts w:ascii="新細明體" w:hAnsi="新細明體" w:hint="eastAsia"/>
          <w:b/>
        </w:rPr>
        <w:t>25</w:t>
      </w:r>
      <w:r w:rsidRPr="00C26F34">
        <w:rPr>
          <w:rFonts w:ascii="新細明體" w:hAnsi="新細明體"/>
          <w:b/>
        </w:rPr>
        <w:t>%</w:t>
      </w:r>
      <w:r w:rsidRPr="00ED3322">
        <w:rPr>
          <w:rFonts w:ascii="新細明體" w:hAnsi="新細明體" w:hint="eastAsia"/>
        </w:rPr>
        <w:t>（段考筆試－課本）</w:t>
      </w:r>
    </w:p>
    <w:p w:rsidR="00CE6022" w:rsidRPr="00B56D51" w:rsidRDefault="00CE6022" w:rsidP="00CE6022">
      <w:pPr>
        <w:numPr>
          <w:ilvl w:val="1"/>
          <w:numId w:val="2"/>
        </w:numPr>
        <w:ind w:firstLine="240"/>
        <w:rPr>
          <w:rFonts w:ascii="新細明體" w:hAnsi="新細明體"/>
          <w:b/>
        </w:rPr>
      </w:pPr>
      <w:r w:rsidRPr="00ED3322">
        <w:rPr>
          <w:rFonts w:ascii="新細明體" w:hAnsi="新細明體" w:hint="eastAsia"/>
        </w:rPr>
        <w:t>技能測驗</w:t>
      </w:r>
      <w:r w:rsidRPr="00B56D51">
        <w:rPr>
          <w:rFonts w:ascii="新細明體" w:hAnsi="新細明體" w:hint="eastAsia"/>
          <w:b/>
        </w:rPr>
        <w:t>50%</w:t>
      </w:r>
    </w:p>
    <w:p w:rsidR="00CE6022" w:rsidRPr="00B56D51" w:rsidRDefault="00CE6022" w:rsidP="00CE6022">
      <w:pPr>
        <w:numPr>
          <w:ilvl w:val="1"/>
          <w:numId w:val="2"/>
        </w:numPr>
        <w:ind w:firstLine="240"/>
        <w:rPr>
          <w:rFonts w:ascii="新細明體" w:hAnsi="新細明體"/>
          <w:b/>
        </w:rPr>
      </w:pPr>
      <w:r w:rsidRPr="00ED3322">
        <w:rPr>
          <w:rFonts w:ascii="新細明體" w:hAnsi="新細明體" w:hint="eastAsia"/>
        </w:rPr>
        <w:t xml:space="preserve">學習態度 + 平時測驗 </w:t>
      </w:r>
      <w:r w:rsidRPr="00B56D51">
        <w:rPr>
          <w:rFonts w:ascii="新細明體" w:hAnsi="新細明體" w:hint="eastAsia"/>
          <w:b/>
        </w:rPr>
        <w:t>25%</w:t>
      </w: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CE6022" w:rsidRDefault="00CE6022" w:rsidP="00CE6022">
      <w:pPr>
        <w:rPr>
          <w:rFonts w:ascii="新細明體" w:hAnsi="新細明體"/>
        </w:rPr>
      </w:pPr>
    </w:p>
    <w:p w:rsidR="0046159E" w:rsidRDefault="0046159E" w:rsidP="00CE6022">
      <w:pPr>
        <w:rPr>
          <w:rFonts w:ascii="新細明體" w:hAnsi="新細明體"/>
        </w:rPr>
      </w:pPr>
    </w:p>
    <w:p w:rsidR="0046159E" w:rsidRDefault="0046159E" w:rsidP="00CE6022">
      <w:pPr>
        <w:rPr>
          <w:rFonts w:ascii="新細明體" w:hAnsi="新細明體"/>
        </w:rPr>
      </w:pPr>
    </w:p>
    <w:p w:rsidR="00365262" w:rsidRPr="00365262" w:rsidRDefault="00365262" w:rsidP="00365262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  <w:r w:rsidRPr="00544B9E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附件</w:t>
      </w:r>
      <w:r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四</w:t>
      </w:r>
    </w:p>
    <w:p w:rsidR="00CE6022" w:rsidRPr="00540258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新北市立新埔國民中學</w:t>
      </w:r>
      <w:r>
        <w:rPr>
          <w:rFonts w:ascii="新細明體" w:hAnsi="新細明體" w:hint="eastAsia"/>
          <w:b/>
          <w:bCs/>
          <w:sz w:val="32"/>
          <w:szCs w:val="28"/>
        </w:rPr>
        <w:t>107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  <w:r>
        <w:rPr>
          <w:rFonts w:ascii="新細明體" w:hAnsi="新細明體" w:hint="eastAsia"/>
          <w:b/>
          <w:bCs/>
          <w:sz w:val="28"/>
          <w:u w:val="single"/>
        </w:rPr>
        <w:t>綜合領域</w:t>
      </w:r>
    </w:p>
    <w:p w:rsidR="00CE6022" w:rsidRPr="00610307" w:rsidRDefault="00CE6022" w:rsidP="00CE6022">
      <w:pPr>
        <w:rPr>
          <w:rFonts w:ascii="新細明體" w:hAnsi="新細明體"/>
          <w:b/>
          <w:bCs/>
          <w:sz w:val="28"/>
        </w:rPr>
      </w:pPr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請於8/28備課完後交至註冊組，感謝您！</w:t>
      </w:r>
    </w:p>
    <w:p w:rsidR="00CE6022" w:rsidRPr="00610307" w:rsidRDefault="00CE6022" w:rsidP="00CE6022">
      <w:pPr>
        <w:rPr>
          <w:rFonts w:ascii="新細明體" w:hAnsi="新細明體"/>
        </w:rPr>
      </w:pPr>
    </w:p>
    <w:p w:rsidR="00CE6022" w:rsidRPr="00ED3322" w:rsidRDefault="00CE6022" w:rsidP="00CE6022">
      <w:pPr>
        <w:ind w:left="566" w:hangingChars="236" w:hanging="566"/>
        <w:jc w:val="both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一、本領域節數分配：綜合活動</w:t>
      </w:r>
      <w:r w:rsidRPr="00ED3322">
        <w:rPr>
          <w:rFonts w:ascii="新細明體" w:hAnsi="新細明體"/>
        </w:rPr>
        <w:t>2</w:t>
      </w:r>
      <w:r w:rsidRPr="00ED3322">
        <w:rPr>
          <w:rFonts w:ascii="新細明體" w:hAnsi="新細明體" w:hint="eastAsia"/>
        </w:rPr>
        <w:t>節、綜合輔導</w:t>
      </w:r>
      <w:r w:rsidRPr="00ED3322">
        <w:rPr>
          <w:rFonts w:ascii="新細明體" w:hAnsi="新細明體"/>
        </w:rPr>
        <w:t>1</w:t>
      </w:r>
      <w:r w:rsidRPr="00ED3322">
        <w:rPr>
          <w:rFonts w:ascii="新細明體" w:hAnsi="新細明體" w:hint="eastAsia"/>
        </w:rPr>
        <w:t>節，故評分比例綜合活動佔總成績</w:t>
      </w:r>
      <w:r w:rsidRPr="00ED3322">
        <w:rPr>
          <w:rFonts w:ascii="新細明體" w:hAnsi="新細明體"/>
        </w:rPr>
        <w:t>2/3</w:t>
      </w:r>
      <w:r w:rsidRPr="00ED3322">
        <w:rPr>
          <w:rFonts w:ascii="新細明體" w:hAnsi="新細明體" w:hint="eastAsia"/>
        </w:rPr>
        <w:t>，綜合輔導佔</w:t>
      </w:r>
      <w:r w:rsidRPr="00ED3322">
        <w:rPr>
          <w:rFonts w:ascii="新細明體" w:hAnsi="新細明體"/>
        </w:rPr>
        <w:t>1/3</w:t>
      </w:r>
      <w:r w:rsidRPr="00ED3322">
        <w:rPr>
          <w:rFonts w:ascii="新細明體" w:hAnsi="新細明體" w:hint="eastAsia"/>
        </w:rPr>
        <w:t>。</w:t>
      </w:r>
    </w:p>
    <w:p w:rsidR="00CE6022" w:rsidRPr="00ED3322" w:rsidRDefault="00CE6022" w:rsidP="00CE6022">
      <w:pPr>
        <w:spacing w:line="400" w:lineRule="exact"/>
        <w:ind w:left="480" w:hangingChars="200" w:hanging="480"/>
        <w:jc w:val="both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二、綜合活動之評量每學期二次，綜合輔導之評量每學期一次，評量方式分平時評量佔該次成績之百分之75％，及定期評量佔該次成績之25％。學期成績，為二次定期學習評量總成績總和之平均。</w:t>
      </w:r>
    </w:p>
    <w:p w:rsidR="00CE6022" w:rsidRPr="00ED3322" w:rsidRDefault="00CE6022" w:rsidP="00CE6022">
      <w:pPr>
        <w:spacing w:line="400" w:lineRule="exact"/>
        <w:ind w:left="480" w:hangingChars="200" w:hanging="480"/>
        <w:jc w:val="both"/>
        <w:rPr>
          <w:rFonts w:ascii="新細明體" w:hAnsi="新細明體"/>
        </w:rPr>
      </w:pPr>
      <w:r w:rsidRPr="00ED3322">
        <w:rPr>
          <w:rFonts w:ascii="新細明體" w:hAnsi="新細明體" w:hint="eastAsia"/>
        </w:rPr>
        <w:t>三、各次平時暨定期評量方式，包括教師評量、學生自評、同儕評量等，評量向度涵蓋情意態度、知識技能、及努力程度等層面。評量內容及分數配置如下：</w:t>
      </w:r>
    </w:p>
    <w:p w:rsidR="00CE6022" w:rsidRPr="00ED3322" w:rsidRDefault="00CE6022" w:rsidP="00CE6022">
      <w:pPr>
        <w:spacing w:line="400" w:lineRule="exact"/>
        <w:ind w:left="482"/>
        <w:jc w:val="both"/>
        <w:rPr>
          <w:rFonts w:ascii="新細明體" w:hAnsi="新細明體"/>
        </w:rPr>
      </w:pPr>
      <w:r w:rsidRPr="00ED3322">
        <w:rPr>
          <w:rFonts w:ascii="新細明體" w:hAnsi="新細明體"/>
        </w:rPr>
        <w:t>1.</w:t>
      </w:r>
      <w:r w:rsidRPr="00ED3322">
        <w:rPr>
          <w:rFonts w:ascii="新細明體" w:hAnsi="新細明體" w:hint="eastAsia"/>
        </w:rPr>
        <w:t xml:space="preserve"> 上課表現：含學習態度、上課秩序、課前準備、課堂參與、團隊精神等，佔5</w:t>
      </w:r>
      <w:r w:rsidRPr="00ED3322">
        <w:rPr>
          <w:rFonts w:ascii="新細明體" w:hAnsi="新細明體"/>
        </w:rPr>
        <w:t>0%</w:t>
      </w:r>
      <w:r w:rsidRPr="00ED3322">
        <w:rPr>
          <w:rFonts w:ascii="新細明體" w:hAnsi="新細明體" w:hint="eastAsia"/>
        </w:rPr>
        <w:t>。</w:t>
      </w:r>
    </w:p>
    <w:p w:rsidR="00CE6022" w:rsidRPr="00ED3322" w:rsidRDefault="00CE6022" w:rsidP="00CE6022">
      <w:pPr>
        <w:spacing w:line="400" w:lineRule="exact"/>
        <w:ind w:left="482"/>
        <w:jc w:val="both"/>
        <w:rPr>
          <w:rFonts w:ascii="新細明體" w:hAnsi="新細明體"/>
        </w:rPr>
      </w:pPr>
      <w:r w:rsidRPr="00ED3322">
        <w:rPr>
          <w:rFonts w:ascii="新細明體" w:hAnsi="新細明體"/>
        </w:rPr>
        <w:t>2.</w:t>
      </w:r>
      <w:r w:rsidRPr="00ED3322">
        <w:rPr>
          <w:rFonts w:ascii="新細明體" w:hAnsi="新細明體" w:hint="eastAsia"/>
        </w:rPr>
        <w:t xml:space="preserve"> 實做評量：含學習單、作品呈現、分組報告、上台發表、實際演練等，佔5</w:t>
      </w:r>
      <w:r w:rsidRPr="00ED3322">
        <w:rPr>
          <w:rFonts w:ascii="新細明體" w:hAnsi="新細明體"/>
        </w:rPr>
        <w:t>0%</w:t>
      </w:r>
      <w:r w:rsidRPr="00ED3322">
        <w:rPr>
          <w:rFonts w:ascii="新細明體" w:hAnsi="新細明體" w:hint="eastAsia"/>
        </w:rPr>
        <w:t>。</w:t>
      </w:r>
    </w:p>
    <w:p w:rsidR="00CE6022" w:rsidRPr="00ED3322" w:rsidRDefault="00CE6022" w:rsidP="00CE6022">
      <w:pPr>
        <w:spacing w:line="400" w:lineRule="exact"/>
        <w:ind w:left="480" w:hangingChars="200" w:hanging="480"/>
        <w:jc w:val="both"/>
        <w:rPr>
          <w:rFonts w:ascii="新細明體" w:hAnsi="新細明體"/>
        </w:rPr>
      </w:pPr>
      <w:r w:rsidRPr="00ED3322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731520</wp:posOffset>
                </wp:positionH>
                <wp:positionV relativeFrom="paragraph">
                  <wp:posOffset>151130</wp:posOffset>
                </wp:positionV>
                <wp:extent cx="0" cy="0"/>
                <wp:effectExtent l="10160" t="12065" r="8890" b="6985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C94E16" id="直線接點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11.9pt" to="57.6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"/>
            </w:pict>
          </mc:Fallback>
        </mc:AlternateContent>
      </w:r>
      <w:r w:rsidRPr="00ED3322">
        <w:rPr>
          <w:rFonts w:ascii="新細明體" w:hAnsi="新細明體" w:hint="eastAsia"/>
        </w:rPr>
        <w:t>四、各次評量範圍及時程：</w:t>
      </w:r>
    </w:p>
    <w:p w:rsidR="00CE6022" w:rsidRPr="00ED3322" w:rsidRDefault="00CE6022" w:rsidP="00CE6022">
      <w:pPr>
        <w:spacing w:line="400" w:lineRule="exact"/>
        <w:ind w:leftChars="201" w:left="2162" w:rightChars="375" w:right="900" w:hangingChars="700" w:hanging="1680"/>
        <w:jc w:val="both"/>
        <w:rPr>
          <w:rFonts w:ascii="新細明體" w:hAnsi="新細明體"/>
        </w:rPr>
      </w:pPr>
      <w:r w:rsidRPr="00ED3322">
        <w:rPr>
          <w:rFonts w:ascii="新細明體" w:hAnsi="新細明體"/>
        </w:rPr>
        <w:t>1.</w:t>
      </w:r>
      <w:r w:rsidRPr="00ED3322">
        <w:rPr>
          <w:rFonts w:ascii="新細明體" w:hAnsi="新細明體" w:hint="eastAsia"/>
        </w:rPr>
        <w:t>第一次評量： 評量範圍依各年級所選擇之版本暨校本位課程內容為準，擬於第十週進行評量。</w:t>
      </w:r>
    </w:p>
    <w:p w:rsidR="00CE6022" w:rsidRPr="00ED3322" w:rsidRDefault="00CE6022" w:rsidP="00CE6022">
      <w:pPr>
        <w:spacing w:line="400" w:lineRule="exact"/>
        <w:ind w:leftChars="201" w:left="2162" w:rightChars="375" w:right="900" w:hangingChars="700" w:hanging="1680"/>
        <w:jc w:val="both"/>
        <w:rPr>
          <w:rFonts w:ascii="新細明體" w:hAnsi="新細明體"/>
        </w:rPr>
      </w:pPr>
      <w:r w:rsidRPr="00ED3322">
        <w:rPr>
          <w:rFonts w:ascii="新細明體" w:hAnsi="新細明體"/>
        </w:rPr>
        <w:t>2.</w:t>
      </w:r>
      <w:r w:rsidRPr="00ED3322">
        <w:rPr>
          <w:rFonts w:ascii="新細明體" w:hAnsi="新細明體" w:hint="eastAsia"/>
        </w:rPr>
        <w:t>第二次評量： 評量範圍依各年級所選擇之版本暨校本位課程內容為準，擬於第十九週進行評量。</w:t>
      </w:r>
    </w:p>
    <w:p w:rsidR="00CE6022" w:rsidRPr="00ED3322" w:rsidRDefault="00CE6022" w:rsidP="00CE6022">
      <w:pPr>
        <w:spacing w:line="400" w:lineRule="exact"/>
        <w:ind w:left="480" w:hangingChars="200" w:hanging="480"/>
        <w:jc w:val="both"/>
        <w:rPr>
          <w:rFonts w:ascii="新細明體" w:hAnsi="新細明體"/>
        </w:rPr>
      </w:pPr>
      <w:r w:rsidRPr="00ED3322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731520</wp:posOffset>
                </wp:positionH>
                <wp:positionV relativeFrom="paragraph">
                  <wp:posOffset>151130</wp:posOffset>
                </wp:positionV>
                <wp:extent cx="0" cy="0"/>
                <wp:effectExtent l="10160" t="5715" r="8890" b="1333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FF758D" id="直線接點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11.9pt" to="57.6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"/>
            </w:pict>
          </mc:Fallback>
        </mc:AlternateContent>
      </w:r>
      <w:r w:rsidRPr="00ED3322">
        <w:rPr>
          <w:rFonts w:ascii="新細明體" w:hAnsi="新細明體" w:hint="eastAsia"/>
        </w:rPr>
        <w:t>五、以上評量標準係於本校綜合活動領域教學研究會議討論通過，修正時亦同。</w:t>
      </w: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Pr="00AD4C2C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46159E" w:rsidRDefault="0046159E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46159E" w:rsidRDefault="0046159E" w:rsidP="00CE6022">
      <w:pPr>
        <w:rPr>
          <w:rFonts w:ascii="新細明體" w:hAnsi="新細明體"/>
          <w:b/>
          <w:bCs/>
          <w:sz w:val="28"/>
          <w:u w:val="single"/>
        </w:rPr>
      </w:pPr>
    </w:p>
    <w:p w:rsidR="00365262" w:rsidRPr="00365262" w:rsidRDefault="00365262" w:rsidP="00365262">
      <w:pPr>
        <w:autoSpaceDE w:val="0"/>
        <w:autoSpaceDN w:val="0"/>
        <w:adjustRightInd w:val="0"/>
        <w:ind w:firstLineChars="11" w:firstLine="26"/>
        <w:rPr>
          <w:rFonts w:ascii="標楷體" w:eastAsia="標楷體" w:hAnsi="標楷體"/>
          <w:b/>
          <w:color w:val="333333"/>
          <w:kern w:val="0"/>
          <w:shd w:val="pct15" w:color="auto" w:fill="FFFFFF"/>
        </w:rPr>
      </w:pPr>
      <w:r w:rsidRPr="00544B9E"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lastRenderedPageBreak/>
        <w:t>附件</w:t>
      </w:r>
      <w:r>
        <w:rPr>
          <w:rFonts w:ascii="標楷體" w:eastAsia="標楷體" w:hAnsi="標楷體" w:hint="eastAsia"/>
          <w:b/>
          <w:color w:val="333333"/>
          <w:kern w:val="0"/>
          <w:shd w:val="pct15" w:color="auto" w:fill="FFFFFF"/>
        </w:rPr>
        <w:t>四</w:t>
      </w:r>
    </w:p>
    <w:p w:rsidR="00CE6022" w:rsidRPr="00540258" w:rsidRDefault="00CE6022" w:rsidP="00CE6022">
      <w:pPr>
        <w:jc w:val="center"/>
        <w:rPr>
          <w:rFonts w:ascii="新細明體" w:hAnsi="新細明體"/>
          <w:b/>
          <w:bCs/>
          <w:sz w:val="32"/>
          <w:szCs w:val="28"/>
        </w:rPr>
      </w:pPr>
      <w:r w:rsidRPr="00540258">
        <w:rPr>
          <w:rFonts w:ascii="新細明體" w:hAnsi="新細明體" w:hint="eastAsia"/>
          <w:b/>
          <w:bCs/>
          <w:sz w:val="32"/>
          <w:szCs w:val="28"/>
        </w:rPr>
        <w:t>新北市立新埔國民中學</w:t>
      </w:r>
      <w:r>
        <w:rPr>
          <w:rFonts w:ascii="新細明體" w:hAnsi="新細明體" w:hint="eastAsia"/>
          <w:b/>
          <w:bCs/>
          <w:sz w:val="32"/>
          <w:szCs w:val="28"/>
        </w:rPr>
        <w:t>107</w:t>
      </w:r>
      <w:r w:rsidRPr="00540258">
        <w:rPr>
          <w:rFonts w:ascii="新細明體" w:hAnsi="新細明體" w:hint="eastAsia"/>
          <w:b/>
          <w:bCs/>
          <w:sz w:val="32"/>
          <w:szCs w:val="28"/>
        </w:rPr>
        <w:t>學年度學生成績評量方式及內容說明</w:t>
      </w:r>
    </w:p>
    <w:tbl>
      <w:tblPr>
        <w:tblpPr w:leftFromText="180" w:rightFromText="180" w:vertAnchor="page" w:horzAnchor="margin" w:tblpY="4261"/>
        <w:tblW w:w="1037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446"/>
        <w:gridCol w:w="3544"/>
        <w:gridCol w:w="5386"/>
      </w:tblGrid>
      <w:tr w:rsidR="00CE6022" w:rsidRPr="00D9641F" w:rsidTr="00C80B2B">
        <w:trPr>
          <w:trHeight w:val="302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評量項目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方式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內涵</w:t>
            </w:r>
          </w:p>
        </w:tc>
      </w:tr>
      <w:tr w:rsidR="00CE6022" w:rsidRPr="00D9641F" w:rsidTr="00C80B2B">
        <w:trPr>
          <w:trHeight w:val="608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定期評量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b/>
                <w:color w:val="FF0000"/>
                <w:kern w:val="0"/>
              </w:rPr>
            </w:pPr>
            <w:r w:rsidRPr="00D9641F">
              <w:rPr>
                <w:rFonts w:eastAsia="標楷體" w:hint="eastAsia"/>
                <w:b/>
                <w:color w:val="FF0000"/>
                <w:kern w:val="0"/>
              </w:rPr>
              <w:t>50%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美術</w:t>
            </w:r>
          </w:p>
          <w:p w:rsidR="00CE6022" w:rsidRPr="00610307" w:rsidRDefault="00CE6022" w:rsidP="00C80B2B">
            <w:pPr>
              <w:adjustRightInd w:val="0"/>
              <w:spacing w:line="400" w:lineRule="exact"/>
              <w:ind w:leftChars="-1" w:left="-2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作品</w:t>
            </w:r>
            <w:r w:rsidRPr="00D9641F">
              <w:rPr>
                <w:rFonts w:eastAsia="標楷體" w:hint="eastAsia"/>
                <w:kern w:val="0"/>
              </w:rPr>
              <w:t>1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ascii="標楷體" w:eastAsia="標楷體" w:hAnsi="標楷體" w:hint="eastAsia"/>
                <w:kern w:val="0"/>
              </w:rPr>
              <w:t>作品2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音樂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實作評量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表演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心得報告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eastAsia="標楷體" w:hint="eastAsia"/>
                <w:kern w:val="0"/>
              </w:rPr>
              <w:t>主題單元發表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eastAsia="標楷體" w:hint="eastAsia"/>
                <w:kern w:val="0"/>
              </w:rPr>
              <w:t>動態實作評量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Default="00CE6022" w:rsidP="00C80B2B">
            <w:pPr>
              <w:adjustRightInd w:val="0"/>
              <w:spacing w:line="400" w:lineRule="exact"/>
              <w:textAlignment w:val="baseline"/>
              <w:rPr>
                <w:rFonts w:ascii="新細明體" w:hAnsi="新細明體"/>
                <w:kern w:val="0"/>
              </w:rPr>
            </w:pPr>
            <w:r>
              <w:rPr>
                <w:rFonts w:eastAsia="標楷體" w:hint="eastAsia"/>
                <w:kern w:val="0"/>
                <w:bdr w:val="single" w:sz="4" w:space="0" w:color="auto"/>
              </w:rPr>
              <w:t>美術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每學期二次評量，於第二次、三次定期評量週由任課老師自行舉行。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音樂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實作包含直笛演奏與歌曲演唱</w:t>
            </w:r>
            <w:r w:rsidRPr="00D9641F">
              <w:rPr>
                <w:rFonts w:ascii="新細明體" w:hAnsi="新細明體" w:hint="eastAsia"/>
                <w:kern w:val="0"/>
              </w:rPr>
              <w:t>，</w:t>
            </w:r>
            <w:r w:rsidRPr="00D9641F">
              <w:rPr>
                <w:rFonts w:eastAsia="標楷體" w:hint="eastAsia"/>
                <w:kern w:val="0"/>
              </w:rPr>
              <w:t>由任課老師選擇期中</w:t>
            </w:r>
            <w:r>
              <w:rPr>
                <w:rFonts w:eastAsia="標楷體" w:hint="eastAsia"/>
                <w:kern w:val="0"/>
              </w:rPr>
              <w:t>、</w:t>
            </w:r>
            <w:r w:rsidRPr="00D9641F">
              <w:rPr>
                <w:rFonts w:eastAsia="標楷體" w:hint="eastAsia"/>
                <w:kern w:val="0"/>
              </w:rPr>
              <w:t>期末評量順序</w:t>
            </w:r>
            <w:r w:rsidRPr="00D9641F">
              <w:rPr>
                <w:rFonts w:ascii="新細明體" w:hAnsi="新細明體" w:hint="eastAsia"/>
                <w:kern w:val="0"/>
              </w:rPr>
              <w:t>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表演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由授課老師自由選擇其中兩項為定考的評量方式</w:t>
            </w:r>
            <w:r w:rsidRPr="00D9641F">
              <w:rPr>
                <w:rFonts w:ascii="新細明體" w:hAnsi="新細明體" w:hint="eastAsia"/>
                <w:kern w:val="0"/>
              </w:rPr>
              <w:t>。</w:t>
            </w:r>
          </w:p>
        </w:tc>
      </w:tr>
      <w:tr w:rsidR="00CE6022" w:rsidRPr="00D9641F" w:rsidTr="00C80B2B">
        <w:trPr>
          <w:trHeight w:val="939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平時評量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Chars="-1" w:left="-2"/>
              <w:jc w:val="center"/>
              <w:textAlignment w:val="baseline"/>
              <w:rPr>
                <w:rFonts w:eastAsia="標楷體"/>
                <w:b/>
                <w:color w:val="FF0000"/>
                <w:kern w:val="0"/>
              </w:rPr>
            </w:pPr>
            <w:r w:rsidRPr="00D9641F">
              <w:rPr>
                <w:rFonts w:eastAsia="標楷體" w:hint="eastAsia"/>
                <w:b/>
                <w:color w:val="FF0000"/>
                <w:kern w:val="0"/>
              </w:rPr>
              <w:t>50%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美術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ascii="新細明體" w:hAnsi="新細明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期中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</w:p>
          <w:p w:rsidR="00CE6022" w:rsidRPr="00121AD0" w:rsidRDefault="00CE6022" w:rsidP="00CE6022">
            <w:pPr>
              <w:numPr>
                <w:ilvl w:val="0"/>
                <w:numId w:val="10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color w:val="FF0000"/>
                <w:kern w:val="0"/>
                <w:u w:val="single"/>
              </w:rPr>
            </w:pPr>
            <w:r w:rsidRPr="00121AD0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學習態度(一)。</w:t>
            </w:r>
          </w:p>
          <w:p w:rsidR="00CE6022" w:rsidRPr="00D9641F" w:rsidRDefault="00CE6022" w:rsidP="00CE6022">
            <w:pPr>
              <w:numPr>
                <w:ilvl w:val="0"/>
                <w:numId w:val="10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121AD0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歷程評量</w:t>
            </w:r>
            <w:r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(一)</w:t>
            </w:r>
            <w:r>
              <w:rPr>
                <w:rFonts w:ascii="標楷體" w:eastAsia="標楷體" w:hAnsi="標楷體" w:hint="eastAsia"/>
                <w:kern w:val="0"/>
              </w:rPr>
              <w:t>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期末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</w:p>
          <w:p w:rsidR="00CE6022" w:rsidRPr="00121AD0" w:rsidRDefault="00CE6022" w:rsidP="00CE6022">
            <w:pPr>
              <w:numPr>
                <w:ilvl w:val="0"/>
                <w:numId w:val="10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color w:val="FF0000"/>
                <w:kern w:val="0"/>
                <w:u w:val="single"/>
              </w:rPr>
            </w:pPr>
            <w:r w:rsidRPr="00121AD0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學習態度(二)。</w:t>
            </w:r>
          </w:p>
          <w:p w:rsidR="00CE6022" w:rsidRPr="00D9641F" w:rsidRDefault="00CE6022" w:rsidP="00CE6022">
            <w:pPr>
              <w:numPr>
                <w:ilvl w:val="0"/>
                <w:numId w:val="10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121AD0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歷程評量</w:t>
            </w:r>
            <w:r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(二)</w:t>
            </w:r>
            <w:r w:rsidRPr="005C0914">
              <w:rPr>
                <w:rFonts w:ascii="標楷體" w:eastAsia="標楷體" w:hAnsi="標楷體" w:hint="eastAsia"/>
                <w:color w:val="FF0000"/>
                <w:kern w:val="0"/>
              </w:rPr>
              <w:t>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  <w:bdr w:val="single" w:sz="4" w:space="0" w:color="auto"/>
              </w:rPr>
            </w:pPr>
            <w:r w:rsidRPr="00D9641F">
              <w:rPr>
                <w:rFonts w:ascii="標楷體" w:eastAsia="標楷體" w:hAnsi="標楷體" w:hint="eastAsia"/>
                <w:kern w:val="0"/>
                <w:bdr w:val="single" w:sz="4" w:space="0" w:color="auto"/>
              </w:rPr>
              <w:t>音樂</w:t>
            </w:r>
          </w:p>
          <w:p w:rsidR="00CE6022" w:rsidRPr="00D9641F" w:rsidRDefault="00CE6022" w:rsidP="00CE6022">
            <w:pPr>
              <w:numPr>
                <w:ilvl w:val="0"/>
                <w:numId w:val="11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學習態度表現</w:t>
            </w:r>
          </w:p>
          <w:p w:rsidR="00CE6022" w:rsidRPr="00D9641F" w:rsidRDefault="00CE6022" w:rsidP="00CE6022">
            <w:pPr>
              <w:numPr>
                <w:ilvl w:val="0"/>
                <w:numId w:val="11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學習單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ascii="標楷體" w:eastAsia="標楷體" w:hAnsi="標楷體" w:hint="eastAsia"/>
                <w:kern w:val="0"/>
              </w:rPr>
              <w:t>紙筆測驗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ascii="標楷體" w:eastAsia="標楷體" w:hAnsi="標楷體" w:hint="eastAsia"/>
                <w:kern w:val="0"/>
              </w:rPr>
              <w:t>口頭書面報</w:t>
            </w:r>
            <w:r>
              <w:rPr>
                <w:rFonts w:ascii="標楷體" w:eastAsia="標楷體" w:hAnsi="標楷體" w:hint="eastAsia"/>
                <w:kern w:val="0"/>
              </w:rPr>
              <w:t>告</w:t>
            </w:r>
            <w:r w:rsidRPr="005C0914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擇一</w:t>
            </w:r>
            <w:r w:rsidRPr="005C0914">
              <w:rPr>
                <w:rFonts w:ascii="標楷體" w:eastAsia="標楷體" w:hAnsi="標楷體" w:hint="eastAsia"/>
                <w:color w:val="FF0000"/>
                <w:kern w:val="0"/>
              </w:rPr>
              <w:t>。</w:t>
            </w:r>
          </w:p>
          <w:p w:rsidR="00CE6022" w:rsidRDefault="00CE6022" w:rsidP="00C80B2B">
            <w:p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  <w:bdr w:val="single" w:sz="4" w:space="0" w:color="auto"/>
              </w:rPr>
            </w:pPr>
            <w:r w:rsidRPr="00D9641F">
              <w:rPr>
                <w:rFonts w:ascii="標楷體" w:eastAsia="標楷體" w:hAnsi="標楷體" w:hint="eastAsia"/>
                <w:kern w:val="0"/>
                <w:bdr w:val="single" w:sz="4" w:space="0" w:color="auto"/>
              </w:rPr>
              <w:t>表演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  <w:bdr w:val="single" w:sz="4" w:space="0" w:color="auto"/>
              </w:rPr>
            </w:pPr>
            <w:r w:rsidRPr="005C0914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以下擇二，進行評量</w:t>
            </w:r>
            <w:r>
              <w:rPr>
                <w:rFonts w:ascii="標楷體" w:eastAsia="標楷體" w:hAnsi="標楷體" w:hint="eastAsia"/>
                <w:color w:val="FF0000"/>
                <w:kern w:val="0"/>
              </w:rPr>
              <w:t>：</w:t>
            </w:r>
          </w:p>
          <w:p w:rsidR="00CE6022" w:rsidRPr="00D9641F" w:rsidRDefault="00CE6022" w:rsidP="00CE6022">
            <w:pPr>
              <w:numPr>
                <w:ilvl w:val="0"/>
                <w:numId w:val="12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學習態度</w:t>
            </w:r>
          </w:p>
          <w:p w:rsidR="00CE6022" w:rsidRPr="00D9641F" w:rsidRDefault="00CE6022" w:rsidP="00CE6022">
            <w:pPr>
              <w:numPr>
                <w:ilvl w:val="0"/>
                <w:numId w:val="12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實作發表</w:t>
            </w:r>
          </w:p>
          <w:p w:rsidR="00CE6022" w:rsidRPr="00D9641F" w:rsidRDefault="00CE6022" w:rsidP="00CE6022">
            <w:pPr>
              <w:numPr>
                <w:ilvl w:val="0"/>
                <w:numId w:val="12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學習單</w:t>
            </w:r>
          </w:p>
          <w:p w:rsidR="00CE6022" w:rsidRPr="00D9641F" w:rsidRDefault="00CE6022" w:rsidP="00CE6022">
            <w:pPr>
              <w:numPr>
                <w:ilvl w:val="0"/>
                <w:numId w:val="12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紙筆測驗</w:t>
            </w:r>
          </w:p>
          <w:p w:rsidR="00CE6022" w:rsidRPr="00D9641F" w:rsidRDefault="00CE6022" w:rsidP="00CE6022">
            <w:pPr>
              <w:numPr>
                <w:ilvl w:val="0"/>
                <w:numId w:val="12"/>
              </w:num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kern w:val="0"/>
              </w:rPr>
            </w:pPr>
            <w:r w:rsidRPr="00D9641F">
              <w:rPr>
                <w:rFonts w:ascii="標楷體" w:eastAsia="標楷體" w:hAnsi="標楷體" w:hint="eastAsia"/>
                <w:kern w:val="0"/>
              </w:rPr>
              <w:t>口頭問答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hideMark/>
          </w:tcPr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美術</w:t>
            </w:r>
          </w:p>
          <w:p w:rsidR="00CE6022" w:rsidRPr="00121AD0" w:rsidRDefault="00CE6022" w:rsidP="00CE6022">
            <w:pPr>
              <w:numPr>
                <w:ilvl w:val="0"/>
                <w:numId w:val="14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u w:val="single"/>
              </w:rPr>
            </w:pPr>
            <w:r w:rsidRPr="00121AD0">
              <w:rPr>
                <w:rFonts w:eastAsia="標楷體" w:hint="eastAsia"/>
                <w:kern w:val="0"/>
                <w:u w:val="single"/>
              </w:rPr>
              <w:t>任課老師須將評量名稱逐次進行評量。</w:t>
            </w:r>
          </w:p>
          <w:p w:rsidR="00CE6022" w:rsidRPr="00121AD0" w:rsidRDefault="00CE6022" w:rsidP="00CE6022">
            <w:pPr>
              <w:numPr>
                <w:ilvl w:val="0"/>
                <w:numId w:val="14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u w:val="single"/>
              </w:rPr>
            </w:pPr>
            <w:r w:rsidRPr="00121AD0">
              <w:rPr>
                <w:rFonts w:eastAsia="標楷體" w:hint="eastAsia"/>
                <w:kern w:val="0"/>
                <w:u w:val="single"/>
              </w:rPr>
              <w:t>歷程評量包含：習作作品、指定作業或學習單、分組報告、筆記</w:t>
            </w:r>
            <w:r w:rsidRPr="00121AD0">
              <w:rPr>
                <w:rFonts w:eastAsia="標楷體" w:hint="eastAsia"/>
                <w:kern w:val="0"/>
                <w:u w:val="single"/>
              </w:rPr>
              <w:t>..</w:t>
            </w:r>
            <w:r w:rsidRPr="00121AD0">
              <w:rPr>
                <w:rFonts w:eastAsia="標楷體" w:hint="eastAsia"/>
                <w:kern w:val="0"/>
                <w:u w:val="single"/>
              </w:rPr>
              <w:t>等。</w:t>
            </w:r>
          </w:p>
          <w:p w:rsidR="00CE6022" w:rsidRPr="00121AD0" w:rsidRDefault="00CE6022" w:rsidP="00CE6022">
            <w:pPr>
              <w:numPr>
                <w:ilvl w:val="0"/>
                <w:numId w:val="14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u w:val="single"/>
              </w:rPr>
            </w:pPr>
            <w:r w:rsidRPr="00121AD0">
              <w:rPr>
                <w:rFonts w:eastAsia="標楷體" w:hint="eastAsia"/>
                <w:kern w:val="0"/>
                <w:u w:val="single"/>
              </w:rPr>
              <w:t>學習態度評量：出缺席、用具準備、專心程度、秩序及反應狀況評分。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音樂</w:t>
            </w:r>
          </w:p>
          <w:p w:rsidR="00CE6022" w:rsidRPr="00D9641F" w:rsidRDefault="00CE6022" w:rsidP="00CE6022">
            <w:pPr>
              <w:numPr>
                <w:ilvl w:val="0"/>
                <w:numId w:val="13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任課老師須將評量名稱逐次項列。</w:t>
            </w:r>
          </w:p>
          <w:p w:rsidR="00CE6022" w:rsidRPr="00D9641F" w:rsidRDefault="00CE6022" w:rsidP="00CE6022">
            <w:pPr>
              <w:numPr>
                <w:ilvl w:val="0"/>
                <w:numId w:val="13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指定作業或學習單、分組報告、筆記</w:t>
            </w:r>
            <w:r w:rsidRPr="00D9641F">
              <w:rPr>
                <w:rFonts w:eastAsia="標楷體" w:hint="eastAsia"/>
                <w:kern w:val="0"/>
              </w:rPr>
              <w:t>..</w:t>
            </w:r>
            <w:r w:rsidRPr="00D9641F">
              <w:rPr>
                <w:rFonts w:eastAsia="標楷體" w:hint="eastAsia"/>
                <w:kern w:val="0"/>
              </w:rPr>
              <w:t>等。</w:t>
            </w:r>
          </w:p>
          <w:p w:rsidR="00CE6022" w:rsidRPr="00D9641F" w:rsidRDefault="00CE6022" w:rsidP="00CE6022">
            <w:pPr>
              <w:numPr>
                <w:ilvl w:val="0"/>
                <w:numId w:val="13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上課表現、出席率、用具準備、專心程度、參與度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eastAsia="標楷體" w:hint="eastAsia"/>
                <w:kern w:val="0"/>
              </w:rPr>
              <w:t>秩序及反應狀況評分。</w:t>
            </w:r>
          </w:p>
          <w:p w:rsidR="00CE6022" w:rsidRPr="00D9641F" w:rsidRDefault="00CE6022" w:rsidP="00C80B2B">
            <w:pPr>
              <w:adjustRightInd w:val="0"/>
              <w:spacing w:line="400" w:lineRule="exact"/>
              <w:ind w:left="360"/>
              <w:textAlignment w:val="baseline"/>
              <w:rPr>
                <w:rFonts w:eastAsia="標楷體"/>
                <w:kern w:val="0"/>
              </w:rPr>
            </w:pPr>
          </w:p>
          <w:p w:rsidR="00CE6022" w:rsidRPr="00D9641F" w:rsidRDefault="00CE6022" w:rsidP="00C80B2B">
            <w:p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  <w:bdr w:val="single" w:sz="4" w:space="0" w:color="auto"/>
              </w:rPr>
            </w:pPr>
            <w:r w:rsidRPr="00D9641F">
              <w:rPr>
                <w:rFonts w:eastAsia="標楷體" w:hint="eastAsia"/>
                <w:kern w:val="0"/>
                <w:bdr w:val="single" w:sz="4" w:space="0" w:color="auto"/>
              </w:rPr>
              <w:t>表演</w:t>
            </w:r>
          </w:p>
          <w:p w:rsidR="00CE6022" w:rsidRPr="00D9641F" w:rsidRDefault="00CE6022" w:rsidP="00CE6022">
            <w:pPr>
              <w:numPr>
                <w:ilvl w:val="0"/>
                <w:numId w:val="15"/>
              </w:numPr>
              <w:adjustRightInd w:val="0"/>
              <w:spacing w:line="400" w:lineRule="exact"/>
              <w:textAlignment w:val="baseline"/>
              <w:rPr>
                <w:rFonts w:ascii="新細明體" w:hAnsi="新細明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學習態度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  <w:r w:rsidRPr="00D9641F">
              <w:rPr>
                <w:rFonts w:eastAsia="標楷體" w:hint="eastAsia"/>
                <w:kern w:val="0"/>
              </w:rPr>
              <w:t>自評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eastAsia="標楷體" w:hint="eastAsia"/>
                <w:kern w:val="0"/>
              </w:rPr>
              <w:t>互評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eastAsia="標楷體" w:hint="eastAsia"/>
                <w:kern w:val="0"/>
              </w:rPr>
              <w:t>出席率</w:t>
            </w:r>
            <w:r w:rsidRPr="00D9641F">
              <w:rPr>
                <w:rFonts w:ascii="新細明體" w:hAnsi="新細明體" w:hint="eastAsia"/>
                <w:kern w:val="0"/>
              </w:rPr>
              <w:t>、</w:t>
            </w:r>
            <w:r w:rsidRPr="00D9641F">
              <w:rPr>
                <w:rFonts w:eastAsia="標楷體" w:hint="eastAsia"/>
                <w:kern w:val="0"/>
              </w:rPr>
              <w:t>參與度</w:t>
            </w:r>
            <w:r w:rsidRPr="00D9641F">
              <w:rPr>
                <w:rFonts w:eastAsia="標楷體"/>
                <w:kern w:val="0"/>
              </w:rPr>
              <w:t>…</w:t>
            </w:r>
            <w:r w:rsidRPr="00D9641F">
              <w:rPr>
                <w:rFonts w:eastAsia="標楷體" w:hint="eastAsia"/>
                <w:kern w:val="0"/>
              </w:rPr>
              <w:t>等</w:t>
            </w:r>
            <w:r w:rsidRPr="00D9641F">
              <w:rPr>
                <w:rFonts w:ascii="新細明體" w:hAnsi="新細明體" w:hint="eastAsia"/>
                <w:kern w:val="0"/>
              </w:rPr>
              <w:t>。</w:t>
            </w:r>
          </w:p>
          <w:p w:rsidR="00CE6022" w:rsidRPr="00D9641F" w:rsidRDefault="00CE6022" w:rsidP="00CE6022">
            <w:pPr>
              <w:numPr>
                <w:ilvl w:val="0"/>
                <w:numId w:val="15"/>
              </w:numPr>
              <w:adjustRightInd w:val="0"/>
              <w:spacing w:line="400" w:lineRule="exact"/>
              <w:textAlignment w:val="baseline"/>
              <w:rPr>
                <w:rFonts w:eastAsia="標楷體"/>
                <w:kern w:val="0"/>
              </w:rPr>
            </w:pPr>
            <w:r w:rsidRPr="00D9641F">
              <w:rPr>
                <w:rFonts w:eastAsia="標楷體" w:hint="eastAsia"/>
                <w:kern w:val="0"/>
              </w:rPr>
              <w:t>實作發表</w:t>
            </w:r>
            <w:r w:rsidRPr="00D9641F">
              <w:rPr>
                <w:rFonts w:ascii="新細明體" w:hAnsi="新細明體" w:hint="eastAsia"/>
                <w:kern w:val="0"/>
              </w:rPr>
              <w:t>：</w:t>
            </w:r>
            <w:r w:rsidRPr="00D9641F">
              <w:rPr>
                <w:rFonts w:eastAsia="標楷體" w:hint="eastAsia"/>
                <w:kern w:val="0"/>
              </w:rPr>
              <w:t>即興的動態發表</w:t>
            </w:r>
            <w:r w:rsidRPr="00D9641F">
              <w:rPr>
                <w:rFonts w:ascii="新細明體" w:hAnsi="新細明體" w:hint="eastAsia"/>
                <w:kern w:val="0"/>
              </w:rPr>
              <w:t>。</w:t>
            </w:r>
          </w:p>
        </w:tc>
      </w:tr>
    </w:tbl>
    <w:p w:rsidR="00CE6022" w:rsidRDefault="00CE6022" w:rsidP="00CE6022">
      <w:pPr>
        <w:rPr>
          <w:rFonts w:ascii="新細明體" w:hAnsi="新細明體"/>
          <w:b/>
          <w:bCs/>
          <w:sz w:val="28"/>
          <w:u w:val="single"/>
        </w:rPr>
      </w:pPr>
      <w:r>
        <w:rPr>
          <w:rFonts w:ascii="新細明體" w:hAnsi="新細明體" w:hint="eastAsia"/>
          <w:b/>
          <w:bCs/>
          <w:sz w:val="28"/>
          <w:u w:val="single"/>
        </w:rPr>
        <w:t>藝文領域</w:t>
      </w:r>
    </w:p>
    <w:p w:rsidR="00B65036" w:rsidRPr="00CE6022" w:rsidRDefault="00CE6022">
      <w:pPr>
        <w:rPr>
          <w:rFonts w:ascii="新細明體" w:hAnsi="新細明體"/>
          <w:b/>
          <w:bCs/>
          <w:sz w:val="28"/>
        </w:rPr>
      </w:pPr>
      <w:r>
        <w:rPr>
          <w:rFonts w:ascii="新細明體" w:hAnsi="新細明體" w:hint="eastAsia"/>
          <w:b/>
          <w:bCs/>
          <w:sz w:val="28"/>
          <w:u w:val="single"/>
        </w:rPr>
        <w:t>領召簽名</w:t>
      </w:r>
      <w:r w:rsidRPr="00610307">
        <w:rPr>
          <w:rFonts w:ascii="新細明體" w:hAnsi="新細明體" w:hint="eastAsia"/>
          <w:b/>
          <w:bCs/>
          <w:sz w:val="28"/>
          <w:u w:val="single"/>
        </w:rPr>
        <w:t xml:space="preserve">：                   </w:t>
      </w:r>
      <w:r w:rsidRPr="00610307">
        <w:rPr>
          <w:rFonts w:ascii="新細明體" w:hAnsi="新細明體" w:hint="eastAsia"/>
          <w:b/>
          <w:bCs/>
          <w:sz w:val="28"/>
        </w:rPr>
        <w:t xml:space="preserve">  </w:t>
      </w:r>
      <w:r>
        <w:rPr>
          <w:rFonts w:ascii="新細明體" w:hAnsi="新細明體" w:hint="eastAsia"/>
          <w:b/>
          <w:bCs/>
          <w:sz w:val="28"/>
        </w:rPr>
        <w:t xml:space="preserve">   請於8/28備課完後交至註冊組，感謝您！</w:t>
      </w:r>
    </w:p>
    <w:sectPr w:rsidR="00B65036" w:rsidRPr="00CE6022" w:rsidSect="00AD4C2C">
      <w:footerReference w:type="default" r:id="rId7"/>
      <w:pgSz w:w="11906" w:h="16838"/>
      <w:pgMar w:top="851" w:right="991" w:bottom="357" w:left="709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BB0" w:rsidRDefault="004C6BB0">
      <w:r>
        <w:separator/>
      </w:r>
    </w:p>
  </w:endnote>
  <w:endnote w:type="continuationSeparator" w:id="0">
    <w:p w:rsidR="004C6BB0" w:rsidRDefault="004C6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2A6" w:rsidRDefault="002D24E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B4E46" w:rsidRPr="00BB4E46">
      <w:rPr>
        <w:noProof/>
        <w:lang w:val="zh-TW"/>
      </w:rPr>
      <w:t>1</w:t>
    </w:r>
    <w:r>
      <w:fldChar w:fldCharType="end"/>
    </w:r>
  </w:p>
  <w:p w:rsidR="00DC12A6" w:rsidRDefault="004C6BB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BB0" w:rsidRDefault="004C6BB0">
      <w:r>
        <w:separator/>
      </w:r>
    </w:p>
  </w:footnote>
  <w:footnote w:type="continuationSeparator" w:id="0">
    <w:p w:rsidR="004C6BB0" w:rsidRDefault="004C6B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81FFE"/>
    <w:multiLevelType w:val="hybridMultilevel"/>
    <w:tmpl w:val="F8E40766"/>
    <w:lvl w:ilvl="0" w:tplc="F2204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110CB86">
      <w:start w:val="1"/>
      <w:numFmt w:val="taiwaneseCountingThousand"/>
      <w:lvlText w:val="%2、"/>
      <w:lvlJc w:val="left"/>
      <w:pPr>
        <w:tabs>
          <w:tab w:val="num" w:pos="1065"/>
        </w:tabs>
        <w:ind w:left="1065" w:hanging="465"/>
      </w:pPr>
      <w:rPr>
        <w:rFonts w:ascii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49F3F91"/>
    <w:multiLevelType w:val="hybridMultilevel"/>
    <w:tmpl w:val="75AEFAA8"/>
    <w:lvl w:ilvl="0" w:tplc="E4C2664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096F53"/>
    <w:multiLevelType w:val="hybridMultilevel"/>
    <w:tmpl w:val="FEA0C6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68A0791"/>
    <w:multiLevelType w:val="hybridMultilevel"/>
    <w:tmpl w:val="95E0590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9AB1B3D"/>
    <w:multiLevelType w:val="hybridMultilevel"/>
    <w:tmpl w:val="4AA64AC2"/>
    <w:lvl w:ilvl="0" w:tplc="6A441C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9CA7AF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CAB24EA"/>
    <w:multiLevelType w:val="hybridMultilevel"/>
    <w:tmpl w:val="C87CE5CE"/>
    <w:lvl w:ilvl="0" w:tplc="A5F4EA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4B8B50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F921045"/>
    <w:multiLevelType w:val="hybridMultilevel"/>
    <w:tmpl w:val="1AC0ABE2"/>
    <w:lvl w:ilvl="0" w:tplc="42AE74F4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2F0660"/>
    <w:multiLevelType w:val="hybridMultilevel"/>
    <w:tmpl w:val="045C7E3A"/>
    <w:lvl w:ilvl="0" w:tplc="C3309F4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D410779"/>
    <w:multiLevelType w:val="hybridMultilevel"/>
    <w:tmpl w:val="A7BC3FF8"/>
    <w:lvl w:ilvl="0" w:tplc="18BC5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39E278B"/>
    <w:multiLevelType w:val="hybridMultilevel"/>
    <w:tmpl w:val="D338A44C"/>
    <w:lvl w:ilvl="0" w:tplc="A5C033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6C8B5F2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D390EB7"/>
    <w:multiLevelType w:val="hybridMultilevel"/>
    <w:tmpl w:val="35B274BA"/>
    <w:lvl w:ilvl="0" w:tplc="A58087A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1" w15:restartNumberingAfterBreak="0">
    <w:nsid w:val="734034DA"/>
    <w:multiLevelType w:val="hybridMultilevel"/>
    <w:tmpl w:val="B20050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43F5817"/>
    <w:multiLevelType w:val="hybridMultilevel"/>
    <w:tmpl w:val="11B6D6E0"/>
    <w:lvl w:ilvl="0" w:tplc="88F0FF8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5A7971"/>
    <w:multiLevelType w:val="hybridMultilevel"/>
    <w:tmpl w:val="0548E194"/>
    <w:lvl w:ilvl="0" w:tplc="87962AAC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7CA230CE"/>
    <w:multiLevelType w:val="hybridMultilevel"/>
    <w:tmpl w:val="7E2A8E74"/>
    <w:lvl w:ilvl="0" w:tplc="91FC120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9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11"/>
  </w:num>
  <w:num w:numId="9">
    <w:abstractNumId w:val="13"/>
  </w:num>
  <w:num w:numId="10">
    <w:abstractNumId w:val="1"/>
  </w:num>
  <w:num w:numId="11">
    <w:abstractNumId w:val="7"/>
  </w:num>
  <w:num w:numId="12">
    <w:abstractNumId w:val="12"/>
  </w:num>
  <w:num w:numId="13">
    <w:abstractNumId w:val="8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022"/>
    <w:rsid w:val="0002289F"/>
    <w:rsid w:val="002D24E8"/>
    <w:rsid w:val="00365262"/>
    <w:rsid w:val="0046159E"/>
    <w:rsid w:val="004C6BB0"/>
    <w:rsid w:val="00954841"/>
    <w:rsid w:val="00B65036"/>
    <w:rsid w:val="00BB4E46"/>
    <w:rsid w:val="00CE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336A840-81BA-40E3-B9FF-604C18287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02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E6022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CE6022"/>
    <w:rPr>
      <w:rFonts w:ascii="Times New Roman" w:eastAsia="新細明體" w:hAnsi="Times New Roman" w:cs="Times New Roman"/>
      <w:sz w:val="20"/>
      <w:szCs w:val="20"/>
    </w:rPr>
  </w:style>
  <w:style w:type="paragraph" w:styleId="a5">
    <w:name w:val="Body Text"/>
    <w:basedOn w:val="a"/>
    <w:link w:val="a6"/>
    <w:rsid w:val="00CE6022"/>
    <w:pPr>
      <w:jc w:val="both"/>
    </w:pPr>
    <w:rPr>
      <w:rFonts w:ascii="Times New Roman" w:hAnsi="Times New Roman"/>
      <w:b/>
      <w:bCs/>
      <w:sz w:val="28"/>
      <w:szCs w:val="24"/>
    </w:rPr>
  </w:style>
  <w:style w:type="character" w:customStyle="1" w:styleId="a6">
    <w:name w:val="本文 字元"/>
    <w:basedOn w:val="a0"/>
    <w:link w:val="a5"/>
    <w:rsid w:val="00CE6022"/>
    <w:rPr>
      <w:rFonts w:ascii="Times New Roman" w:eastAsia="新細明體" w:hAnsi="Times New Roman" w:cs="Times New Roman"/>
      <w:b/>
      <w:bCs/>
      <w:sz w:val="28"/>
      <w:szCs w:val="24"/>
    </w:rPr>
  </w:style>
  <w:style w:type="paragraph" w:styleId="a7">
    <w:name w:val="header"/>
    <w:basedOn w:val="a"/>
    <w:link w:val="a8"/>
    <w:uiPriority w:val="99"/>
    <w:unhideWhenUsed/>
    <w:rsid w:val="004615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6159E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588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2020-08-03T02:46:00Z</dcterms:created>
  <dcterms:modified xsi:type="dcterms:W3CDTF">2020-08-03T02:46:00Z</dcterms:modified>
</cp:coreProperties>
</file>