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B5B91" w:rsidRPr="00A24A53" w:rsidRDefault="002B5B91" w:rsidP="002B5B91">
      <w:pPr>
        <w:jc w:val="center"/>
        <w:rPr>
          <w:rFonts w:eastAsia="標楷體"/>
          <w:b/>
          <w:sz w:val="28"/>
          <w:szCs w:val="28"/>
          <w:u w:val="single"/>
        </w:rPr>
      </w:pPr>
      <w:bookmarkStart w:id="0" w:name="_GoBack"/>
      <w:bookmarkEnd w:id="0"/>
      <w:r w:rsidRPr="00A24A53">
        <w:rPr>
          <w:rFonts w:eastAsia="標楷體"/>
          <w:b/>
          <w:sz w:val="28"/>
          <w:szCs w:val="28"/>
        </w:rPr>
        <w:t>新北市</w:t>
      </w:r>
      <w:r w:rsidRPr="00A24A53">
        <w:rPr>
          <w:rFonts w:eastAsia="標楷體"/>
          <w:b/>
          <w:sz w:val="28"/>
          <w:szCs w:val="28"/>
          <w:u w:val="single"/>
        </w:rPr>
        <w:t xml:space="preserve"> </w:t>
      </w:r>
      <w:r w:rsidR="00F76B20" w:rsidRPr="00A24A53">
        <w:rPr>
          <w:rFonts w:eastAsia="標楷體"/>
          <w:b/>
          <w:sz w:val="28"/>
          <w:szCs w:val="28"/>
          <w:u w:val="single"/>
        </w:rPr>
        <w:t>新埔</w:t>
      </w:r>
      <w:r w:rsidRPr="00A24A53">
        <w:rPr>
          <w:rFonts w:eastAsia="標楷體"/>
          <w:b/>
          <w:sz w:val="28"/>
          <w:szCs w:val="28"/>
          <w:u w:val="single"/>
        </w:rPr>
        <w:t xml:space="preserve"> </w:t>
      </w:r>
      <w:r w:rsidRPr="00A24A53">
        <w:rPr>
          <w:rFonts w:eastAsia="標楷體"/>
          <w:b/>
          <w:sz w:val="28"/>
          <w:szCs w:val="28"/>
        </w:rPr>
        <w:t>國民</w:t>
      </w:r>
      <w:r w:rsidR="00BE0970" w:rsidRPr="00A24A53">
        <w:rPr>
          <w:rFonts w:eastAsia="標楷體"/>
          <w:b/>
          <w:sz w:val="28"/>
          <w:szCs w:val="28"/>
        </w:rPr>
        <w:t>中</w:t>
      </w:r>
      <w:r w:rsidRPr="00A24A53">
        <w:rPr>
          <w:rFonts w:eastAsia="標楷體"/>
          <w:b/>
          <w:sz w:val="28"/>
          <w:szCs w:val="28"/>
        </w:rPr>
        <w:t>學</w:t>
      </w:r>
      <w:r w:rsidR="00C261EE" w:rsidRPr="00A24A53">
        <w:rPr>
          <w:rFonts w:eastAsia="標楷體"/>
          <w:b/>
          <w:color w:val="000000" w:themeColor="text1"/>
          <w:sz w:val="28"/>
          <w:szCs w:val="28"/>
          <w:u w:val="single"/>
        </w:rPr>
        <w:t>11</w:t>
      </w:r>
      <w:r w:rsidR="00C66D01" w:rsidRPr="00A24A53">
        <w:rPr>
          <w:rFonts w:eastAsia="標楷體"/>
          <w:b/>
          <w:color w:val="000000" w:themeColor="text1"/>
          <w:sz w:val="28"/>
          <w:szCs w:val="28"/>
          <w:u w:val="single"/>
        </w:rPr>
        <w:t>2</w:t>
      </w:r>
      <w:r w:rsidRPr="00A24A53">
        <w:rPr>
          <w:rFonts w:eastAsia="標楷體"/>
          <w:b/>
          <w:sz w:val="28"/>
          <w:szCs w:val="28"/>
        </w:rPr>
        <w:t>學年度</w:t>
      </w:r>
      <w:r w:rsidR="00F76B20" w:rsidRPr="00A24A53">
        <w:rPr>
          <w:rFonts w:eastAsia="標楷體"/>
          <w:b/>
          <w:sz w:val="28"/>
          <w:szCs w:val="28"/>
          <w:u w:val="single"/>
        </w:rPr>
        <w:t>九</w:t>
      </w:r>
      <w:r w:rsidRPr="00A24A53">
        <w:rPr>
          <w:rFonts w:eastAsia="標楷體"/>
          <w:b/>
          <w:sz w:val="28"/>
          <w:szCs w:val="28"/>
        </w:rPr>
        <w:t>年級第</w:t>
      </w:r>
      <w:r w:rsidR="00C66D01" w:rsidRPr="00A24A53">
        <w:rPr>
          <w:rFonts w:eastAsia="標楷體"/>
          <w:b/>
          <w:color w:val="000000" w:themeColor="text1"/>
          <w:sz w:val="28"/>
          <w:szCs w:val="28"/>
          <w:u w:val="single"/>
        </w:rPr>
        <w:t>一</w:t>
      </w:r>
      <w:r w:rsidRPr="00A24A53">
        <w:rPr>
          <w:rFonts w:eastAsia="標楷體"/>
          <w:b/>
          <w:sz w:val="28"/>
          <w:szCs w:val="28"/>
        </w:rPr>
        <w:t>學期</w:t>
      </w:r>
      <w:r w:rsidR="0019471B" w:rsidRPr="00A24A53">
        <w:rPr>
          <w:rFonts w:eastAsia="標楷體"/>
          <w:b/>
          <w:sz w:val="28"/>
          <w:szCs w:val="28"/>
          <w:u w:val="single"/>
        </w:rPr>
        <w:t>校</w:t>
      </w:r>
      <w:r w:rsidR="00F76B20" w:rsidRPr="00A24A53">
        <w:rPr>
          <w:rFonts w:eastAsia="標楷體"/>
          <w:b/>
          <w:sz w:val="28"/>
          <w:szCs w:val="28"/>
          <w:u w:val="single"/>
        </w:rPr>
        <w:t>訂</w:t>
      </w:r>
      <w:r w:rsidRPr="00A24A53">
        <w:rPr>
          <w:rFonts w:eastAsia="標楷體"/>
          <w:b/>
          <w:sz w:val="28"/>
          <w:szCs w:val="28"/>
        </w:rPr>
        <w:t>課程計畫</w:t>
      </w:r>
      <w:r w:rsidR="00967DBF" w:rsidRPr="00A24A53">
        <w:rPr>
          <w:rFonts w:eastAsia="標楷體"/>
          <w:b/>
          <w:sz w:val="28"/>
          <w:szCs w:val="28"/>
        </w:rPr>
        <w:t xml:space="preserve">  </w:t>
      </w:r>
      <w:r w:rsidR="00967DBF" w:rsidRPr="00A24A53">
        <w:rPr>
          <w:rFonts w:eastAsia="標楷體"/>
          <w:b/>
          <w:sz w:val="28"/>
          <w:szCs w:val="28"/>
        </w:rPr>
        <w:t>設計者：</w:t>
      </w:r>
      <w:r w:rsidR="00F76B20" w:rsidRPr="00A24A53">
        <w:rPr>
          <w:rFonts w:eastAsia="標楷體"/>
          <w:b/>
          <w:sz w:val="28"/>
          <w:szCs w:val="28"/>
          <w:u w:val="single"/>
        </w:rPr>
        <w:t>孝宇、羿佑、邦彥、寶貴、于芳</w:t>
      </w:r>
    </w:p>
    <w:p w:rsidR="003939AB" w:rsidRPr="00C66D01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</w:p>
    <w:p w:rsidR="003219D1" w:rsidRDefault="009529E0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.</w:t>
      </w:r>
      <w:r w:rsidR="00F76B20">
        <w:rPr>
          <w:rFonts w:ascii="標楷體" w:eastAsia="標楷體" w:hAnsi="標楷體" w:cs="標楷體" w:hint="eastAsia"/>
          <w:sz w:val="24"/>
          <w:szCs w:val="24"/>
        </w:rPr>
        <w:t>■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統整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探究課程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</w:t>
      </w:r>
      <w:r w:rsidR="00F76B20" w:rsidRPr="00F76B20">
        <w:rPr>
          <w:rFonts w:eastAsia="標楷體"/>
          <w:sz w:val="24"/>
          <w:szCs w:val="24"/>
          <w:u w:val="single"/>
        </w:rPr>
        <w:t>錢歷無窮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</w:t>
      </w:r>
      <w:r w:rsidR="00F76B20">
        <w:rPr>
          <w:rFonts w:ascii="標楷體" w:eastAsia="標楷體" w:hAnsi="標楷體" w:cs="標楷體" w:hint="eastAsia"/>
          <w:sz w:val="24"/>
          <w:szCs w:val="24"/>
        </w:rPr>
        <w:t xml:space="preserve">　</w:t>
      </w:r>
      <w:r w:rsidR="00A24A53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="003C6C2D">
        <w:rPr>
          <w:rFonts w:ascii="標楷體" w:eastAsia="標楷體" w:hAnsi="標楷體" w:cs="標楷體" w:hint="eastAsia"/>
          <w:sz w:val="24"/>
          <w:szCs w:val="24"/>
        </w:rPr>
        <w:t>2.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□社團活動與技藝課程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D37619" w:rsidRPr="00DF5C42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:rsidR="00D37619" w:rsidRPr="00504BCC" w:rsidRDefault="003219D1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>
        <w:rPr>
          <w:rFonts w:ascii="新細明體" w:eastAsia="新細明體" w:hAnsi="新細明體" w:cs="標楷體" w:hint="eastAsia"/>
          <w:sz w:val="24"/>
          <w:szCs w:val="24"/>
        </w:rPr>
        <w:t>□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特殊需求領域課程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A24A53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□其他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類課程：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 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</w:t>
      </w:r>
      <w:r w:rsidR="000279DB"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2823DB">
        <w:rPr>
          <w:rFonts w:eastAsia="標楷體"/>
          <w:sz w:val="24"/>
          <w:szCs w:val="24"/>
        </w:rPr>
        <w:t>每週</w:t>
      </w:r>
      <w:r w:rsidR="00031A53" w:rsidRPr="002823DB">
        <w:rPr>
          <w:rFonts w:eastAsia="標楷體"/>
          <w:sz w:val="24"/>
          <w:szCs w:val="24"/>
        </w:rPr>
        <w:t>(</w:t>
      </w:r>
      <w:r w:rsidR="00F76B20" w:rsidRPr="002823DB">
        <w:rPr>
          <w:rFonts w:eastAsia="標楷體"/>
          <w:sz w:val="24"/>
          <w:szCs w:val="24"/>
        </w:rPr>
        <w:t>1</w:t>
      </w:r>
      <w:r w:rsidR="00031A53" w:rsidRPr="002823DB">
        <w:rPr>
          <w:rFonts w:eastAsia="標楷體"/>
          <w:sz w:val="24"/>
          <w:szCs w:val="24"/>
        </w:rPr>
        <w:t>)</w:t>
      </w:r>
      <w:r w:rsidR="00D37619" w:rsidRPr="002823DB">
        <w:rPr>
          <w:rFonts w:eastAsia="標楷體"/>
          <w:sz w:val="24"/>
          <w:szCs w:val="24"/>
        </w:rPr>
        <w:t>節，</w:t>
      </w:r>
      <w:r w:rsidR="00C4704C" w:rsidRPr="002823DB">
        <w:rPr>
          <w:rFonts w:eastAsia="標楷體"/>
          <w:sz w:val="24"/>
          <w:szCs w:val="24"/>
        </w:rPr>
        <w:t>實施</w:t>
      </w:r>
      <w:r w:rsidR="00C4704C" w:rsidRPr="002823DB">
        <w:rPr>
          <w:rFonts w:eastAsia="標楷體"/>
          <w:sz w:val="24"/>
          <w:szCs w:val="24"/>
        </w:rPr>
        <w:t>(</w:t>
      </w:r>
      <w:r w:rsidR="00C261EE" w:rsidRPr="002823DB">
        <w:rPr>
          <w:rFonts w:eastAsia="標楷體"/>
          <w:sz w:val="24"/>
          <w:szCs w:val="24"/>
        </w:rPr>
        <w:t>21</w:t>
      </w:r>
      <w:r w:rsidR="00C4704C" w:rsidRPr="002823DB">
        <w:rPr>
          <w:rFonts w:eastAsia="標楷體"/>
          <w:sz w:val="24"/>
          <w:szCs w:val="24"/>
        </w:rPr>
        <w:t>)</w:t>
      </w:r>
      <w:r w:rsidR="00C4704C" w:rsidRPr="002823DB">
        <w:rPr>
          <w:rFonts w:eastAsia="標楷體"/>
          <w:sz w:val="24"/>
          <w:szCs w:val="24"/>
        </w:rPr>
        <w:t>週，</w:t>
      </w:r>
      <w:r w:rsidR="00D37619" w:rsidRPr="002823DB">
        <w:rPr>
          <w:rFonts w:eastAsia="標楷體"/>
          <w:sz w:val="24"/>
          <w:szCs w:val="24"/>
        </w:rPr>
        <w:t>共</w:t>
      </w:r>
      <w:r w:rsidR="00031A53" w:rsidRPr="002823DB">
        <w:rPr>
          <w:rFonts w:eastAsia="標楷體"/>
          <w:sz w:val="24"/>
          <w:szCs w:val="24"/>
        </w:rPr>
        <w:t>(</w:t>
      </w:r>
      <w:r w:rsidR="002823DB" w:rsidRPr="002823DB">
        <w:rPr>
          <w:rFonts w:eastAsia="標楷體"/>
          <w:sz w:val="24"/>
          <w:szCs w:val="24"/>
        </w:rPr>
        <w:t>21</w:t>
      </w:r>
      <w:r w:rsidR="00031A53" w:rsidRPr="002823DB">
        <w:rPr>
          <w:rFonts w:eastAsia="標楷體"/>
          <w:sz w:val="24"/>
          <w:szCs w:val="24"/>
        </w:rPr>
        <w:t>)</w:t>
      </w:r>
      <w:r w:rsidR="00D37619" w:rsidRPr="002823DB">
        <w:rPr>
          <w:rFonts w:eastAsia="標楷體"/>
          <w:sz w:val="24"/>
          <w:szCs w:val="24"/>
        </w:rPr>
        <w:t>節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。</w:t>
      </w:r>
    </w:p>
    <w:p w:rsidR="0012196C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:rsidTr="001A1539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AB1080" w:rsidTr="001A153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BA2AA3" w:rsidRPr="00EC7948" w:rsidRDefault="00F76B20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BA2AA3" w:rsidRPr="00EC7948" w:rsidRDefault="00F76B20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BA2AA3" w:rsidRPr="00EC7948" w:rsidRDefault="00F76B20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BA2AA3" w:rsidRPr="001D3382" w:rsidRDefault="00F76B20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Pr="00E510C6" w:rsidRDefault="00E510C6" w:rsidP="00326C34">
            <w:pPr>
              <w:ind w:left="23" w:firstLine="0"/>
              <w:rPr>
                <w:rFonts w:eastAsia="標楷體"/>
                <w:sz w:val="24"/>
                <w:szCs w:val="24"/>
              </w:rPr>
            </w:pPr>
            <w:r w:rsidRPr="00E510C6">
              <w:rPr>
                <w:rFonts w:eastAsia="標楷體"/>
                <w:sz w:val="24"/>
                <w:szCs w:val="24"/>
              </w:rPr>
              <w:t>1.</w:t>
            </w:r>
            <w:r w:rsidR="00326C34" w:rsidRPr="00E510C6">
              <w:rPr>
                <w:rFonts w:eastAsia="標楷體"/>
                <w:sz w:val="24"/>
                <w:szCs w:val="24"/>
              </w:rPr>
              <w:t>運用社會領域內容知識，理解經濟交流與錢幣發展情形</w:t>
            </w:r>
          </w:p>
          <w:p w:rsidR="00326C34" w:rsidRPr="00E510C6" w:rsidRDefault="00E510C6" w:rsidP="00326C34">
            <w:pPr>
              <w:ind w:left="23" w:firstLine="0"/>
              <w:rPr>
                <w:rFonts w:eastAsia="標楷體"/>
                <w:sz w:val="24"/>
                <w:szCs w:val="24"/>
              </w:rPr>
            </w:pPr>
            <w:r w:rsidRPr="00E510C6">
              <w:rPr>
                <w:rFonts w:eastAsia="標楷體"/>
                <w:sz w:val="24"/>
                <w:szCs w:val="24"/>
              </w:rPr>
              <w:t>2.</w:t>
            </w:r>
            <w:r w:rsidR="00326C34" w:rsidRPr="00E510C6">
              <w:rPr>
                <w:rFonts w:eastAsia="標楷體"/>
                <w:sz w:val="24"/>
                <w:szCs w:val="24"/>
              </w:rPr>
              <w:t>透過體驗來瞭解古代經濟所面臨的困境與經歷</w:t>
            </w:r>
          </w:p>
          <w:p w:rsidR="00326C34" w:rsidRPr="00E510C6" w:rsidRDefault="00E510C6" w:rsidP="00326C34">
            <w:pPr>
              <w:ind w:left="23"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E510C6">
              <w:rPr>
                <w:rFonts w:eastAsia="標楷體"/>
                <w:color w:val="000000" w:themeColor="text1"/>
                <w:sz w:val="24"/>
                <w:szCs w:val="24"/>
              </w:rPr>
              <w:t>3.</w:t>
            </w:r>
            <w:r w:rsidR="00326C34" w:rsidRPr="00E510C6">
              <w:rPr>
                <w:rFonts w:eastAsia="標楷體"/>
                <w:color w:val="000000" w:themeColor="text1"/>
                <w:sz w:val="24"/>
                <w:szCs w:val="24"/>
              </w:rPr>
              <w:t>使用文字、表格、語言等多種方式，呈現古代經濟的優缺點</w:t>
            </w:r>
          </w:p>
          <w:p w:rsidR="00326C34" w:rsidRPr="00E510C6" w:rsidRDefault="00E510C6" w:rsidP="00326C34">
            <w:pPr>
              <w:ind w:left="23"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E510C6">
              <w:rPr>
                <w:rFonts w:eastAsia="標楷體"/>
                <w:color w:val="000000" w:themeColor="text1"/>
                <w:sz w:val="24"/>
                <w:szCs w:val="24"/>
              </w:rPr>
              <w:t>4.</w:t>
            </w:r>
            <w:r w:rsidR="00326C34" w:rsidRPr="00E510C6">
              <w:rPr>
                <w:rFonts w:eastAsia="標楷體"/>
                <w:color w:val="000000" w:themeColor="text1"/>
                <w:sz w:val="24"/>
                <w:szCs w:val="24"/>
              </w:rPr>
              <w:t>有效蒐集、分析錢幣的種類與相關資料，並探究各國的貨幣以理解各國的文化</w:t>
            </w:r>
          </w:p>
          <w:p w:rsidR="00326C34" w:rsidRPr="00E510C6" w:rsidRDefault="00E510C6" w:rsidP="00326C34">
            <w:pPr>
              <w:ind w:left="23"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E510C6">
              <w:rPr>
                <w:rFonts w:eastAsia="標楷體"/>
                <w:color w:val="000000" w:themeColor="text1"/>
                <w:sz w:val="24"/>
                <w:szCs w:val="24"/>
              </w:rPr>
              <w:t>5.</w:t>
            </w:r>
            <w:r w:rsidR="00D67370" w:rsidRPr="00E510C6">
              <w:rPr>
                <w:rFonts w:eastAsia="標楷體"/>
                <w:color w:val="000000" w:themeColor="text1"/>
                <w:sz w:val="24"/>
                <w:szCs w:val="24"/>
              </w:rPr>
              <w:t>關注生活周遭的錢幣以及背後的法律相關問題，進而關懷其面臨的問題</w:t>
            </w:r>
          </w:p>
          <w:p w:rsidR="00D67370" w:rsidRPr="00E510C6" w:rsidRDefault="00E510C6" w:rsidP="00326C34">
            <w:pPr>
              <w:ind w:left="23"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E510C6">
              <w:rPr>
                <w:rFonts w:eastAsia="標楷體"/>
                <w:color w:val="000000" w:themeColor="text1"/>
                <w:sz w:val="24"/>
                <w:szCs w:val="24"/>
              </w:rPr>
              <w:t>6.</w:t>
            </w:r>
            <w:r w:rsidR="00D67370" w:rsidRPr="00E510C6">
              <w:rPr>
                <w:rFonts w:eastAsia="標楷體"/>
                <w:color w:val="000000" w:themeColor="text1"/>
                <w:sz w:val="24"/>
                <w:szCs w:val="24"/>
              </w:rPr>
              <w:t>透過錢幣設計與創作，</w:t>
            </w:r>
            <w:r w:rsidR="004F2E81" w:rsidRPr="00E510C6">
              <w:rPr>
                <w:rFonts w:eastAsia="標楷體"/>
                <w:color w:val="000000" w:themeColor="text1"/>
                <w:sz w:val="24"/>
                <w:szCs w:val="24"/>
              </w:rPr>
              <w:t>進而培養其對生活環境及社會文化的理解</w:t>
            </w:r>
          </w:p>
          <w:p w:rsidR="004F2E81" w:rsidRPr="00E510C6" w:rsidRDefault="00E510C6" w:rsidP="00326C34">
            <w:pPr>
              <w:ind w:left="23"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E510C6">
              <w:rPr>
                <w:rFonts w:eastAsia="標楷體"/>
                <w:color w:val="000000" w:themeColor="text1"/>
                <w:sz w:val="24"/>
                <w:szCs w:val="24"/>
              </w:rPr>
              <w:t>7.</w:t>
            </w:r>
            <w:r w:rsidR="004F2E81" w:rsidRPr="00E510C6">
              <w:rPr>
                <w:rFonts w:eastAsia="標楷體"/>
                <w:color w:val="000000" w:themeColor="text1"/>
                <w:sz w:val="24"/>
                <w:szCs w:val="24"/>
              </w:rPr>
              <w:t>能體驗其他組的錢幣設計與創作，並接受多元的創作觀點</w:t>
            </w:r>
          </w:p>
          <w:p w:rsidR="004F2E81" w:rsidRPr="00E510C6" w:rsidRDefault="00E510C6" w:rsidP="00326C34">
            <w:pPr>
              <w:ind w:left="23" w:firstLine="0"/>
              <w:rPr>
                <w:rFonts w:eastAsia="標楷體"/>
                <w:color w:val="auto"/>
                <w:sz w:val="24"/>
                <w:szCs w:val="24"/>
              </w:rPr>
            </w:pPr>
            <w:r w:rsidRPr="00E510C6">
              <w:rPr>
                <w:rFonts w:eastAsia="標楷體"/>
                <w:color w:val="auto"/>
                <w:sz w:val="24"/>
                <w:szCs w:val="24"/>
              </w:rPr>
              <w:t>8.</w:t>
            </w:r>
            <w:r w:rsidR="004F2E81" w:rsidRPr="00E510C6">
              <w:rPr>
                <w:rFonts w:eastAsia="標楷體"/>
                <w:color w:val="auto"/>
                <w:sz w:val="24"/>
                <w:szCs w:val="24"/>
              </w:rPr>
              <w:t>運用所學社會、綜合等領域知識，來檢視消費態度及學習理性消費</w:t>
            </w:r>
          </w:p>
          <w:p w:rsidR="004F2E81" w:rsidRPr="00E510C6" w:rsidRDefault="00E510C6" w:rsidP="00326C34">
            <w:pPr>
              <w:ind w:left="23" w:firstLine="0"/>
              <w:rPr>
                <w:rFonts w:eastAsia="標楷體"/>
                <w:color w:val="auto"/>
                <w:sz w:val="24"/>
                <w:szCs w:val="24"/>
              </w:rPr>
            </w:pPr>
            <w:r w:rsidRPr="00E510C6">
              <w:rPr>
                <w:rFonts w:eastAsia="標楷體"/>
                <w:color w:val="auto"/>
                <w:sz w:val="24"/>
                <w:szCs w:val="24"/>
              </w:rPr>
              <w:t>9.</w:t>
            </w:r>
            <w:r w:rsidR="004F2E81" w:rsidRPr="00E510C6">
              <w:rPr>
                <w:rFonts w:eastAsia="標楷體"/>
                <w:color w:val="auto"/>
                <w:sz w:val="24"/>
                <w:szCs w:val="24"/>
              </w:rPr>
              <w:t>透過桌遊體驗有效蒐集、分析各項資源，並做出合宜的決定與運用</w:t>
            </w:r>
          </w:p>
          <w:p w:rsidR="004F2E81" w:rsidRPr="00E510C6" w:rsidRDefault="00E510C6" w:rsidP="00326C34">
            <w:pPr>
              <w:ind w:left="23" w:firstLine="0"/>
              <w:rPr>
                <w:rFonts w:eastAsia="標楷體"/>
                <w:color w:val="auto"/>
                <w:sz w:val="24"/>
                <w:szCs w:val="24"/>
              </w:rPr>
            </w:pPr>
            <w:r w:rsidRPr="00E510C6">
              <w:rPr>
                <w:rFonts w:eastAsia="標楷體"/>
                <w:color w:val="auto"/>
                <w:sz w:val="24"/>
                <w:szCs w:val="24"/>
              </w:rPr>
              <w:t>10.</w:t>
            </w:r>
            <w:r w:rsidR="004F2E81" w:rsidRPr="00E510C6">
              <w:rPr>
                <w:rFonts w:eastAsia="標楷體"/>
                <w:color w:val="auto"/>
                <w:sz w:val="24"/>
                <w:szCs w:val="24"/>
              </w:rPr>
              <w:t>理解各種理財工具，並培養儲蓄觀念及正確的投資理財態度</w:t>
            </w:r>
          </w:p>
          <w:p w:rsidR="004F2E81" w:rsidRPr="00E510C6" w:rsidRDefault="00E510C6" w:rsidP="00326C34">
            <w:pPr>
              <w:ind w:left="23"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E510C6">
              <w:rPr>
                <w:rFonts w:eastAsia="標楷體"/>
                <w:color w:val="000000" w:themeColor="text1"/>
                <w:sz w:val="24"/>
                <w:szCs w:val="24"/>
              </w:rPr>
              <w:t>11.</w:t>
            </w:r>
            <w:r w:rsidR="004F2E81" w:rsidRPr="00E510C6">
              <w:rPr>
                <w:rFonts w:eastAsia="標楷體"/>
                <w:color w:val="000000" w:themeColor="text1"/>
                <w:sz w:val="24"/>
                <w:szCs w:val="24"/>
              </w:rPr>
              <w:t>關注生活周遭的物價波動情形，並解析</w:t>
            </w:r>
            <w:r w:rsidR="00AB1080" w:rsidRPr="00E510C6">
              <w:rPr>
                <w:rFonts w:eastAsia="標楷體"/>
                <w:color w:val="000000" w:themeColor="text1"/>
                <w:sz w:val="24"/>
                <w:szCs w:val="24"/>
              </w:rPr>
              <w:t>通貨膨脹</w:t>
            </w:r>
            <w:r w:rsidR="004F2E81" w:rsidRPr="00E510C6">
              <w:rPr>
                <w:rFonts w:eastAsia="標楷體"/>
                <w:color w:val="000000" w:themeColor="text1"/>
                <w:sz w:val="24"/>
                <w:szCs w:val="24"/>
              </w:rPr>
              <w:t>所造成的影響</w:t>
            </w:r>
          </w:p>
          <w:p w:rsidR="00AB1080" w:rsidRPr="00E510C6" w:rsidRDefault="00E510C6" w:rsidP="00326C34">
            <w:pPr>
              <w:ind w:left="23"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E510C6">
              <w:rPr>
                <w:rFonts w:eastAsia="標楷體"/>
                <w:color w:val="000000" w:themeColor="text1"/>
                <w:sz w:val="24"/>
                <w:szCs w:val="24"/>
              </w:rPr>
              <w:t>12.</w:t>
            </w:r>
            <w:r w:rsidR="00AB1080" w:rsidRPr="00E510C6">
              <w:rPr>
                <w:rFonts w:eastAsia="標楷體"/>
                <w:color w:val="000000" w:themeColor="text1"/>
                <w:sz w:val="24"/>
                <w:szCs w:val="24"/>
              </w:rPr>
              <w:t>瞭解錢幣與國際經濟的關聯與脈絡性，發展其在地意識與關懷</w:t>
            </w:r>
          </w:p>
          <w:p w:rsidR="00AB1080" w:rsidRPr="00AB1080" w:rsidRDefault="00E510C6" w:rsidP="00326C34">
            <w:pPr>
              <w:ind w:left="23" w:firstLine="0"/>
              <w:rPr>
                <w:rFonts w:ascii="新細明體" w:hAnsi="新細明體" w:cs="新細明體"/>
              </w:rPr>
            </w:pPr>
            <w:r w:rsidRPr="00E510C6">
              <w:rPr>
                <w:rFonts w:eastAsia="標楷體"/>
                <w:color w:val="000000" w:themeColor="text1"/>
                <w:sz w:val="24"/>
                <w:szCs w:val="24"/>
              </w:rPr>
              <w:t>13.</w:t>
            </w:r>
            <w:r w:rsidR="00AB1080" w:rsidRPr="00E510C6">
              <w:rPr>
                <w:rFonts w:eastAsia="標楷體"/>
                <w:color w:val="000000" w:themeColor="text1"/>
                <w:sz w:val="24"/>
                <w:szCs w:val="24"/>
              </w:rPr>
              <w:t>感受各國在經濟發展與波動中的經歷，並瞭解其後續影響</w:t>
            </w:r>
          </w:p>
        </w:tc>
      </w:tr>
    </w:tbl>
    <w:p w:rsidR="0029145F" w:rsidRDefault="0029145F" w:rsidP="00864B8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29145F" w:rsidRPr="0029145F" w:rsidRDefault="00433109" w:rsidP="0029145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29145F">
        <w:rPr>
          <w:rFonts w:ascii="標楷體" w:eastAsia="標楷體" w:hAnsi="標楷體" w:cs="標楷體" w:hint="eastAsia"/>
          <w:sz w:val="24"/>
          <w:szCs w:val="24"/>
        </w:rPr>
        <w:t>（全學年課程）</w:t>
      </w:r>
    </w:p>
    <w:tbl>
      <w:tblPr>
        <w:tblStyle w:val="aff7"/>
        <w:tblW w:w="0" w:type="auto"/>
        <w:jc w:val="center"/>
        <w:tblLook w:val="04A0" w:firstRow="1" w:lastRow="0" w:firstColumn="1" w:lastColumn="0" w:noHBand="0" w:noVBand="1"/>
      </w:tblPr>
      <w:tblGrid>
        <w:gridCol w:w="3114"/>
        <w:gridCol w:w="6804"/>
        <w:gridCol w:w="2268"/>
      </w:tblGrid>
      <w:tr w:rsidR="0029145F" w:rsidTr="00155B76">
        <w:trPr>
          <w:trHeight w:val="553"/>
          <w:jc w:val="center"/>
        </w:trPr>
        <w:tc>
          <w:tcPr>
            <w:tcW w:w="3114" w:type="dxa"/>
            <w:shd w:val="clear" w:color="auto" w:fill="CCFFFF"/>
            <w:vAlign w:val="center"/>
          </w:tcPr>
          <w:p w:rsidR="0029145F" w:rsidRPr="0029145F" w:rsidRDefault="0029145F" w:rsidP="00155B76">
            <w:pPr>
              <w:jc w:val="center"/>
              <w:rPr>
                <w:rFonts w:eastAsia="標楷體"/>
                <w:sz w:val="24"/>
                <w:szCs w:val="24"/>
              </w:rPr>
            </w:pPr>
            <w:r w:rsidRPr="0029145F">
              <w:rPr>
                <w:rFonts w:eastAsia="標楷體"/>
                <w:sz w:val="24"/>
                <w:szCs w:val="24"/>
              </w:rPr>
              <w:t>主題</w:t>
            </w:r>
          </w:p>
        </w:tc>
        <w:tc>
          <w:tcPr>
            <w:tcW w:w="6804" w:type="dxa"/>
            <w:shd w:val="clear" w:color="auto" w:fill="CCFFFF"/>
            <w:vAlign w:val="center"/>
          </w:tcPr>
          <w:p w:rsidR="0029145F" w:rsidRPr="0029145F" w:rsidRDefault="0029145F" w:rsidP="00155B76">
            <w:pPr>
              <w:jc w:val="center"/>
              <w:rPr>
                <w:rFonts w:eastAsia="標楷體"/>
                <w:sz w:val="24"/>
                <w:szCs w:val="24"/>
              </w:rPr>
            </w:pPr>
            <w:r w:rsidRPr="0029145F">
              <w:rPr>
                <w:rFonts w:eastAsia="標楷體"/>
                <w:sz w:val="24"/>
                <w:szCs w:val="24"/>
              </w:rPr>
              <w:t>內容</w:t>
            </w:r>
          </w:p>
        </w:tc>
        <w:tc>
          <w:tcPr>
            <w:tcW w:w="2268" w:type="dxa"/>
            <w:shd w:val="clear" w:color="auto" w:fill="CCFFFF"/>
            <w:vAlign w:val="center"/>
          </w:tcPr>
          <w:p w:rsidR="0029145F" w:rsidRPr="0029145F" w:rsidRDefault="0029145F" w:rsidP="00155B76">
            <w:pPr>
              <w:ind w:firstLine="0"/>
              <w:jc w:val="center"/>
              <w:rPr>
                <w:rFonts w:eastAsia="標楷體"/>
                <w:sz w:val="24"/>
                <w:szCs w:val="24"/>
              </w:rPr>
            </w:pPr>
            <w:r w:rsidRPr="0029145F">
              <w:rPr>
                <w:rFonts w:eastAsia="標楷體"/>
                <w:sz w:val="24"/>
                <w:szCs w:val="24"/>
              </w:rPr>
              <w:t>課程</w:t>
            </w:r>
            <w:r w:rsidR="00AE6560">
              <w:rPr>
                <w:rFonts w:eastAsia="標楷體" w:hint="eastAsia"/>
                <w:sz w:val="24"/>
                <w:szCs w:val="24"/>
              </w:rPr>
              <w:t>實施</w:t>
            </w:r>
            <w:r w:rsidRPr="0029145F">
              <w:rPr>
                <w:rFonts w:eastAsia="標楷體"/>
                <w:sz w:val="24"/>
                <w:szCs w:val="24"/>
              </w:rPr>
              <w:t>時間</w:t>
            </w:r>
          </w:p>
        </w:tc>
      </w:tr>
      <w:tr w:rsidR="0029145F" w:rsidTr="00155B76">
        <w:trPr>
          <w:trHeight w:val="1179"/>
          <w:jc w:val="center"/>
        </w:trPr>
        <w:tc>
          <w:tcPr>
            <w:tcW w:w="3114" w:type="dxa"/>
            <w:vAlign w:val="center"/>
          </w:tcPr>
          <w:p w:rsidR="0029145F" w:rsidRPr="0029145F" w:rsidRDefault="0029145F" w:rsidP="00155B76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9145F">
              <w:rPr>
                <w:rFonts w:ascii="標楷體" w:eastAsia="標楷體" w:hAnsi="標楷體" w:hint="eastAsia"/>
                <w:sz w:val="24"/>
                <w:szCs w:val="24"/>
              </w:rPr>
              <w:t>錢幣出現前，古代人如何進行經濟活動？</w:t>
            </w:r>
          </w:p>
        </w:tc>
        <w:tc>
          <w:tcPr>
            <w:tcW w:w="6804" w:type="dxa"/>
            <w:vAlign w:val="center"/>
          </w:tcPr>
          <w:p w:rsidR="0029145F" w:rsidRPr="0029145F" w:rsidRDefault="0029145F" w:rsidP="00155B76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9145F">
              <w:rPr>
                <w:rFonts w:ascii="標楷體" w:eastAsia="標楷體" w:hAnsi="標楷體" w:hint="eastAsia"/>
                <w:sz w:val="24"/>
                <w:szCs w:val="24"/>
              </w:rPr>
              <w:t>何謂以物易物？</w:t>
            </w:r>
          </w:p>
          <w:p w:rsidR="0029145F" w:rsidRPr="0029145F" w:rsidRDefault="0029145F" w:rsidP="00155B76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9145F">
              <w:rPr>
                <w:rFonts w:ascii="標楷體" w:eastAsia="標楷體" w:hAnsi="標楷體" w:hint="eastAsia"/>
                <w:sz w:val="24"/>
                <w:szCs w:val="24"/>
              </w:rPr>
              <w:t>以物易物分組活動、體驗與學生發表</w:t>
            </w:r>
          </w:p>
          <w:p w:rsidR="0029145F" w:rsidRPr="0029145F" w:rsidRDefault="0029145F" w:rsidP="00155B76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9145F">
              <w:rPr>
                <w:rFonts w:ascii="標楷體" w:eastAsia="標楷體" w:hAnsi="標楷體" w:hint="eastAsia"/>
                <w:sz w:val="24"/>
                <w:szCs w:val="24"/>
              </w:rPr>
              <w:t>以物易物的優缺點是什麼？</w:t>
            </w:r>
          </w:p>
        </w:tc>
        <w:tc>
          <w:tcPr>
            <w:tcW w:w="2268" w:type="dxa"/>
            <w:vAlign w:val="center"/>
          </w:tcPr>
          <w:p w:rsidR="0029145F" w:rsidRPr="0029145F" w:rsidRDefault="0029145F" w:rsidP="00155B76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9145F">
              <w:rPr>
                <w:rFonts w:ascii="標楷體" w:eastAsia="標楷體" w:hAnsi="標楷體" w:hint="eastAsia"/>
                <w:sz w:val="24"/>
                <w:szCs w:val="24"/>
              </w:rPr>
              <w:t>四節課</w:t>
            </w:r>
          </w:p>
        </w:tc>
      </w:tr>
      <w:tr w:rsidR="0029145F" w:rsidTr="00155B76">
        <w:trPr>
          <w:trHeight w:val="2272"/>
          <w:jc w:val="center"/>
        </w:trPr>
        <w:tc>
          <w:tcPr>
            <w:tcW w:w="3114" w:type="dxa"/>
            <w:vAlign w:val="center"/>
          </w:tcPr>
          <w:p w:rsidR="0029145F" w:rsidRDefault="0029145F" w:rsidP="00155B76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9145F">
              <w:rPr>
                <w:rFonts w:ascii="標楷體" w:eastAsia="標楷體" w:hAnsi="標楷體" w:hint="eastAsia"/>
                <w:sz w:val="24"/>
                <w:szCs w:val="24"/>
              </w:rPr>
              <w:t>大家向錢看－</w:t>
            </w:r>
          </w:p>
          <w:p w:rsidR="0029145F" w:rsidRPr="0029145F" w:rsidRDefault="0029145F" w:rsidP="00155B76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9145F">
              <w:rPr>
                <w:rFonts w:ascii="標楷體" w:eastAsia="標楷體" w:hAnsi="標楷體" w:hint="eastAsia"/>
                <w:sz w:val="24"/>
                <w:szCs w:val="24"/>
              </w:rPr>
              <w:t>錢幣的出現與演變</w:t>
            </w:r>
          </w:p>
        </w:tc>
        <w:tc>
          <w:tcPr>
            <w:tcW w:w="6804" w:type="dxa"/>
            <w:vAlign w:val="center"/>
          </w:tcPr>
          <w:p w:rsidR="0029145F" w:rsidRPr="0029145F" w:rsidRDefault="0029145F" w:rsidP="00155B76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9145F">
              <w:rPr>
                <w:rFonts w:ascii="標楷體" w:eastAsia="標楷體" w:hAnsi="標楷體" w:hint="eastAsia"/>
                <w:sz w:val="24"/>
                <w:szCs w:val="24"/>
              </w:rPr>
              <w:t>錢幣種類介紹－金屬貨幣、紙幣、新樣態貨幣（虛擬貨幣）</w:t>
            </w:r>
          </w:p>
          <w:p w:rsidR="0029145F" w:rsidRPr="0029145F" w:rsidRDefault="0029145F" w:rsidP="00155B76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9145F">
              <w:rPr>
                <w:rFonts w:ascii="標楷體" w:eastAsia="標楷體" w:hAnsi="標楷體" w:hint="eastAsia"/>
                <w:sz w:val="24"/>
                <w:szCs w:val="24"/>
              </w:rPr>
              <w:t>錢幣的發展與演進</w:t>
            </w:r>
          </w:p>
          <w:p w:rsidR="0029145F" w:rsidRPr="0029145F" w:rsidRDefault="0029145F" w:rsidP="00155B76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9145F">
              <w:rPr>
                <w:rFonts w:ascii="標楷體" w:eastAsia="標楷體" w:hAnsi="標楷體" w:hint="eastAsia"/>
                <w:sz w:val="24"/>
                <w:szCs w:val="24"/>
              </w:rPr>
              <w:t>錢幣的防偽與法律</w:t>
            </w:r>
          </w:p>
          <w:p w:rsidR="0029145F" w:rsidRPr="0029145F" w:rsidRDefault="0029145F" w:rsidP="00155B76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9145F">
              <w:rPr>
                <w:rFonts w:ascii="標楷體" w:eastAsia="標楷體" w:hAnsi="標楷體" w:hint="eastAsia"/>
                <w:sz w:val="24"/>
                <w:szCs w:val="24"/>
              </w:rPr>
              <w:t>錢幣上的美麗與哀愁</w:t>
            </w:r>
          </w:p>
          <w:p w:rsidR="0029145F" w:rsidRPr="0029145F" w:rsidRDefault="0029145F" w:rsidP="00155B76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9145F">
              <w:rPr>
                <w:rFonts w:ascii="標楷體" w:eastAsia="標楷體" w:hAnsi="標楷體" w:hint="eastAsia"/>
                <w:sz w:val="24"/>
                <w:szCs w:val="24"/>
              </w:rPr>
              <w:t>我們日常生活中的錢幣</w:t>
            </w:r>
          </w:p>
          <w:p w:rsidR="0029145F" w:rsidRPr="0029145F" w:rsidRDefault="0029145F" w:rsidP="00155B76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9145F">
              <w:rPr>
                <w:rFonts w:ascii="標楷體" w:eastAsia="標楷體" w:hAnsi="標楷體" w:hint="eastAsia"/>
                <w:sz w:val="24"/>
                <w:szCs w:val="24"/>
              </w:rPr>
              <w:t>替錢幣找故事－設計錢幣</w:t>
            </w:r>
          </w:p>
        </w:tc>
        <w:tc>
          <w:tcPr>
            <w:tcW w:w="2268" w:type="dxa"/>
            <w:vAlign w:val="center"/>
          </w:tcPr>
          <w:p w:rsidR="0029145F" w:rsidRPr="0029145F" w:rsidRDefault="0029145F" w:rsidP="00155B76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9145F">
              <w:rPr>
                <w:rFonts w:ascii="標楷體" w:eastAsia="標楷體" w:hAnsi="標楷體" w:hint="eastAsia"/>
                <w:sz w:val="24"/>
                <w:szCs w:val="24"/>
              </w:rPr>
              <w:t>八節課</w:t>
            </w:r>
          </w:p>
        </w:tc>
      </w:tr>
      <w:tr w:rsidR="0029145F" w:rsidTr="00813145">
        <w:trPr>
          <w:trHeight w:val="2104"/>
          <w:jc w:val="center"/>
        </w:trPr>
        <w:tc>
          <w:tcPr>
            <w:tcW w:w="3114" w:type="dxa"/>
            <w:vAlign w:val="center"/>
          </w:tcPr>
          <w:p w:rsidR="0029145F" w:rsidRPr="0029145F" w:rsidRDefault="0029145F" w:rsidP="00155B76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9145F">
              <w:rPr>
                <w:rFonts w:ascii="標楷體" w:eastAsia="標楷體" w:hAnsi="標楷體" w:hint="eastAsia"/>
                <w:sz w:val="24"/>
                <w:szCs w:val="24"/>
              </w:rPr>
              <w:t>錢幣與我的生活</w:t>
            </w:r>
          </w:p>
        </w:tc>
        <w:tc>
          <w:tcPr>
            <w:tcW w:w="6804" w:type="dxa"/>
            <w:vAlign w:val="center"/>
          </w:tcPr>
          <w:p w:rsidR="0029145F" w:rsidRPr="0029145F" w:rsidRDefault="0029145F" w:rsidP="00155B76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9145F">
              <w:rPr>
                <w:rFonts w:ascii="標楷體" w:eastAsia="標楷體" w:hAnsi="標楷體" w:hint="eastAsia"/>
                <w:sz w:val="24"/>
                <w:szCs w:val="24"/>
              </w:rPr>
              <w:t>我的金錢使用觀</w:t>
            </w:r>
          </w:p>
          <w:p w:rsidR="0029145F" w:rsidRPr="0029145F" w:rsidRDefault="0029145F" w:rsidP="00155B76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9145F">
              <w:rPr>
                <w:rFonts w:ascii="標楷體" w:eastAsia="標楷體" w:hAnsi="標楷體" w:hint="eastAsia"/>
                <w:sz w:val="24"/>
                <w:szCs w:val="24"/>
              </w:rPr>
              <w:t>商業行銷廣告與金錢消費</w:t>
            </w:r>
          </w:p>
          <w:p w:rsidR="0029145F" w:rsidRPr="0029145F" w:rsidRDefault="0029145F" w:rsidP="00155B76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9145F">
              <w:rPr>
                <w:rFonts w:ascii="標楷體" w:eastAsia="標楷體" w:hAnsi="標楷體" w:hint="eastAsia"/>
                <w:sz w:val="24"/>
                <w:szCs w:val="24"/>
              </w:rPr>
              <w:t>畢業旅行消費規劃</w:t>
            </w:r>
          </w:p>
          <w:p w:rsidR="0029145F" w:rsidRPr="0029145F" w:rsidRDefault="0029145F" w:rsidP="00155B76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9145F">
              <w:rPr>
                <w:rFonts w:ascii="標楷體" w:eastAsia="標楷體" w:hAnsi="標楷體" w:hint="eastAsia"/>
                <w:sz w:val="24"/>
                <w:szCs w:val="24"/>
              </w:rPr>
              <w:t>理財工具－現在的我可以如何來金錢規劃</w:t>
            </w:r>
          </w:p>
          <w:p w:rsidR="0029145F" w:rsidRPr="0029145F" w:rsidRDefault="0029145F" w:rsidP="00155B76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9145F">
              <w:rPr>
                <w:rFonts w:ascii="標楷體" w:eastAsia="標楷體" w:hAnsi="標楷體" w:hint="eastAsia"/>
                <w:sz w:val="24"/>
                <w:szCs w:val="24"/>
              </w:rPr>
              <w:t>股市大亨桌遊體驗</w:t>
            </w:r>
          </w:p>
          <w:p w:rsidR="0029145F" w:rsidRPr="0029145F" w:rsidRDefault="0029145F" w:rsidP="00155B76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9145F">
              <w:rPr>
                <w:rFonts w:ascii="標楷體" w:eastAsia="標楷體" w:hAnsi="標楷體" w:hint="eastAsia"/>
                <w:sz w:val="24"/>
                <w:szCs w:val="24"/>
              </w:rPr>
              <w:t>東西變貴了？什麼是通貨膨脹？</w:t>
            </w:r>
          </w:p>
        </w:tc>
        <w:tc>
          <w:tcPr>
            <w:tcW w:w="2268" w:type="dxa"/>
            <w:vAlign w:val="center"/>
          </w:tcPr>
          <w:p w:rsidR="0029145F" w:rsidRPr="0029145F" w:rsidRDefault="0029145F" w:rsidP="00155B76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9145F">
              <w:rPr>
                <w:rFonts w:ascii="標楷體" w:eastAsia="標楷體" w:hAnsi="標楷體" w:hint="eastAsia"/>
                <w:sz w:val="24"/>
                <w:szCs w:val="24"/>
              </w:rPr>
              <w:t>七節課</w:t>
            </w:r>
          </w:p>
        </w:tc>
      </w:tr>
      <w:tr w:rsidR="0029145F" w:rsidTr="00155B76">
        <w:trPr>
          <w:trHeight w:val="1411"/>
          <w:jc w:val="center"/>
        </w:trPr>
        <w:tc>
          <w:tcPr>
            <w:tcW w:w="3114" w:type="dxa"/>
            <w:vAlign w:val="center"/>
          </w:tcPr>
          <w:p w:rsidR="0029145F" w:rsidRPr="0029145F" w:rsidRDefault="0029145F" w:rsidP="00155B76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9145F">
              <w:rPr>
                <w:rFonts w:ascii="標楷體" w:eastAsia="標楷體" w:hAnsi="標楷體" w:hint="eastAsia"/>
                <w:sz w:val="24"/>
                <w:szCs w:val="24"/>
              </w:rPr>
              <w:t>錢幣與世界</w:t>
            </w:r>
          </w:p>
        </w:tc>
        <w:tc>
          <w:tcPr>
            <w:tcW w:w="6804" w:type="dxa"/>
            <w:vAlign w:val="center"/>
          </w:tcPr>
          <w:p w:rsidR="0029145F" w:rsidRPr="0029145F" w:rsidRDefault="0029145F" w:rsidP="00155B76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9145F">
              <w:rPr>
                <w:rFonts w:ascii="標楷體" w:eastAsia="標楷體" w:hAnsi="標楷體" w:hint="eastAsia"/>
                <w:sz w:val="24"/>
                <w:szCs w:val="24"/>
              </w:rPr>
              <w:t>錢幣的國際化（匯率、貿易、外匯市場）</w:t>
            </w:r>
          </w:p>
          <w:p w:rsidR="0029145F" w:rsidRPr="0029145F" w:rsidRDefault="0029145F" w:rsidP="00155B76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9145F">
              <w:rPr>
                <w:rFonts w:ascii="標楷體" w:eastAsia="標楷體" w:hAnsi="標楷體" w:hint="eastAsia"/>
                <w:sz w:val="24"/>
                <w:szCs w:val="24"/>
              </w:rPr>
              <w:t>經濟危機（大恐慌、歐債危機、亞洲金融風暴）</w:t>
            </w:r>
          </w:p>
          <w:p w:rsidR="0029145F" w:rsidRPr="0029145F" w:rsidRDefault="0029145F" w:rsidP="00155B76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9145F">
              <w:rPr>
                <w:rFonts w:ascii="標楷體" w:eastAsia="標楷體" w:hAnsi="標楷體" w:hint="eastAsia"/>
                <w:sz w:val="24"/>
                <w:szCs w:val="24"/>
              </w:rPr>
              <w:t>錢幣與旅遊（錢幣兌換、海外購物、免稅與退稅）</w:t>
            </w:r>
          </w:p>
        </w:tc>
        <w:tc>
          <w:tcPr>
            <w:tcW w:w="2268" w:type="dxa"/>
            <w:vAlign w:val="center"/>
          </w:tcPr>
          <w:p w:rsidR="0029145F" w:rsidRPr="0029145F" w:rsidRDefault="0029145F" w:rsidP="00155B76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9145F">
              <w:rPr>
                <w:rFonts w:ascii="標楷體" w:eastAsia="標楷體" w:hAnsi="標楷體" w:hint="eastAsia"/>
                <w:sz w:val="24"/>
                <w:szCs w:val="24"/>
              </w:rPr>
              <w:t>四節課</w:t>
            </w:r>
          </w:p>
        </w:tc>
      </w:tr>
      <w:tr w:rsidR="0029145F" w:rsidTr="0029145F">
        <w:trPr>
          <w:trHeight w:val="1833"/>
          <w:jc w:val="center"/>
        </w:trPr>
        <w:tc>
          <w:tcPr>
            <w:tcW w:w="3114" w:type="dxa"/>
            <w:vAlign w:val="center"/>
          </w:tcPr>
          <w:p w:rsidR="0029145F" w:rsidRPr="0029145F" w:rsidRDefault="0029145F" w:rsidP="00155B76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9145F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國際議題－富國與窮國</w:t>
            </w:r>
          </w:p>
        </w:tc>
        <w:tc>
          <w:tcPr>
            <w:tcW w:w="6804" w:type="dxa"/>
            <w:vAlign w:val="center"/>
          </w:tcPr>
          <w:p w:rsidR="0029145F" w:rsidRPr="0029145F" w:rsidRDefault="0029145F" w:rsidP="00155B76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9145F">
              <w:rPr>
                <w:rFonts w:ascii="標楷體" w:eastAsia="標楷體" w:hAnsi="標楷體" w:hint="eastAsia"/>
                <w:sz w:val="24"/>
                <w:szCs w:val="24"/>
              </w:rPr>
              <w:t>富國與窮國的定義與差異</w:t>
            </w:r>
          </w:p>
          <w:p w:rsidR="0029145F" w:rsidRPr="0029145F" w:rsidRDefault="0029145F" w:rsidP="00155B76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9145F">
              <w:rPr>
                <w:rFonts w:ascii="標楷體" w:eastAsia="標楷體" w:hAnsi="標楷體" w:hint="eastAsia"/>
                <w:sz w:val="24"/>
                <w:szCs w:val="24"/>
              </w:rPr>
              <w:t>貧富差距的原因與影響</w:t>
            </w:r>
          </w:p>
          <w:p w:rsidR="0029145F" w:rsidRPr="0029145F" w:rsidRDefault="0029145F" w:rsidP="00155B76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9145F">
              <w:rPr>
                <w:rFonts w:ascii="標楷體" w:eastAsia="標楷體" w:hAnsi="標楷體" w:hint="eastAsia"/>
                <w:sz w:val="24"/>
                <w:szCs w:val="24"/>
              </w:rPr>
              <w:t>全球化與國際合作</w:t>
            </w:r>
          </w:p>
          <w:p w:rsidR="0029145F" w:rsidRPr="0029145F" w:rsidRDefault="0029145F" w:rsidP="00155B76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9145F">
              <w:rPr>
                <w:rFonts w:ascii="標楷體" w:eastAsia="標楷體" w:hAnsi="標楷體" w:hint="eastAsia"/>
                <w:sz w:val="24"/>
                <w:szCs w:val="24"/>
              </w:rPr>
              <w:t>跨文化理解與同理心</w:t>
            </w:r>
          </w:p>
          <w:p w:rsidR="0029145F" w:rsidRPr="0029145F" w:rsidRDefault="0029145F" w:rsidP="00155B76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9145F">
              <w:rPr>
                <w:rFonts w:ascii="標楷體" w:eastAsia="標楷體" w:hAnsi="標楷體" w:hint="eastAsia"/>
                <w:sz w:val="24"/>
                <w:szCs w:val="24"/>
              </w:rPr>
              <w:t>可持續發展與社會責任</w:t>
            </w:r>
          </w:p>
        </w:tc>
        <w:tc>
          <w:tcPr>
            <w:tcW w:w="2268" w:type="dxa"/>
            <w:vAlign w:val="center"/>
          </w:tcPr>
          <w:p w:rsidR="0029145F" w:rsidRPr="0029145F" w:rsidRDefault="0029145F" w:rsidP="00155B76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9145F">
              <w:rPr>
                <w:rFonts w:ascii="標楷體" w:eastAsia="標楷體" w:hAnsi="標楷體" w:hint="eastAsia"/>
                <w:sz w:val="24"/>
                <w:szCs w:val="24"/>
              </w:rPr>
              <w:t>八節課</w:t>
            </w:r>
          </w:p>
        </w:tc>
      </w:tr>
      <w:tr w:rsidR="0029145F" w:rsidTr="00A24A53">
        <w:trPr>
          <w:trHeight w:val="1549"/>
          <w:jc w:val="center"/>
        </w:trPr>
        <w:tc>
          <w:tcPr>
            <w:tcW w:w="3114" w:type="dxa"/>
            <w:vAlign w:val="center"/>
          </w:tcPr>
          <w:p w:rsidR="0029145F" w:rsidRPr="0029145F" w:rsidRDefault="0029145F" w:rsidP="00155B76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9145F">
              <w:rPr>
                <w:rFonts w:ascii="標楷體" w:eastAsia="標楷體" w:hAnsi="標楷體" w:hint="eastAsia"/>
                <w:sz w:val="24"/>
                <w:szCs w:val="24"/>
              </w:rPr>
              <w:t>消除貧窮我最行</w:t>
            </w:r>
          </w:p>
        </w:tc>
        <w:tc>
          <w:tcPr>
            <w:tcW w:w="6804" w:type="dxa"/>
            <w:vAlign w:val="center"/>
          </w:tcPr>
          <w:p w:rsidR="0029145F" w:rsidRPr="0029145F" w:rsidRDefault="0029145F" w:rsidP="00155B76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9145F">
              <w:rPr>
                <w:rFonts w:ascii="標楷體" w:eastAsia="標楷體" w:hAnsi="標楷體" w:hint="eastAsia"/>
                <w:sz w:val="24"/>
                <w:szCs w:val="24"/>
              </w:rPr>
              <w:t>貧窮體驗</w:t>
            </w:r>
          </w:p>
          <w:p w:rsidR="0029145F" w:rsidRPr="0029145F" w:rsidRDefault="0029145F" w:rsidP="00155B76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9145F">
              <w:rPr>
                <w:rFonts w:ascii="標楷體" w:eastAsia="標楷體" w:hAnsi="標楷體" w:hint="eastAsia"/>
                <w:sz w:val="24"/>
                <w:szCs w:val="24"/>
              </w:rPr>
              <w:t>臺灣有哪些消除貧窮政策</w:t>
            </w:r>
          </w:p>
          <w:p w:rsidR="0029145F" w:rsidRPr="0029145F" w:rsidRDefault="0029145F" w:rsidP="00155B76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9145F">
              <w:rPr>
                <w:rFonts w:ascii="標楷體" w:eastAsia="標楷體" w:hAnsi="標楷體" w:hint="eastAsia"/>
                <w:sz w:val="24"/>
                <w:szCs w:val="24"/>
              </w:rPr>
              <w:t>在消除貧窮上，我們可以怎麼做？（SDG</w:t>
            </w:r>
            <w:r w:rsidRPr="0029145F">
              <w:rPr>
                <w:rFonts w:ascii="標楷體" w:eastAsia="標楷體" w:hAnsi="標楷體"/>
                <w:sz w:val="24"/>
                <w:szCs w:val="24"/>
              </w:rPr>
              <w:t>s</w:t>
            </w:r>
            <w:r w:rsidRPr="0029145F">
              <w:rPr>
                <w:rFonts w:ascii="標楷體" w:eastAsia="標楷體" w:hAnsi="標楷體" w:hint="eastAsia"/>
                <w:sz w:val="24"/>
                <w:szCs w:val="24"/>
              </w:rPr>
              <w:t>）</w:t>
            </w:r>
          </w:p>
          <w:p w:rsidR="0029145F" w:rsidRPr="0029145F" w:rsidRDefault="0029145F" w:rsidP="00155B76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9145F">
              <w:rPr>
                <w:rFonts w:ascii="標楷體" w:eastAsia="標楷體" w:hAnsi="標楷體" w:hint="eastAsia"/>
                <w:sz w:val="24"/>
                <w:szCs w:val="24"/>
              </w:rPr>
              <w:t>課程回顧：從獵人行動到錢歷無窮</w:t>
            </w:r>
          </w:p>
        </w:tc>
        <w:tc>
          <w:tcPr>
            <w:tcW w:w="2268" w:type="dxa"/>
            <w:vAlign w:val="center"/>
          </w:tcPr>
          <w:p w:rsidR="0029145F" w:rsidRPr="0029145F" w:rsidRDefault="0029145F" w:rsidP="00155B76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八</w:t>
            </w:r>
            <w:r w:rsidRPr="0029145F">
              <w:rPr>
                <w:rFonts w:ascii="標楷體" w:eastAsia="標楷體" w:hAnsi="標楷體" w:hint="eastAsia"/>
                <w:sz w:val="24"/>
                <w:szCs w:val="24"/>
              </w:rPr>
              <w:t>節課</w:t>
            </w:r>
          </w:p>
        </w:tc>
      </w:tr>
    </w:tbl>
    <w:p w:rsidR="00A42EF1" w:rsidRDefault="00A42EF1" w:rsidP="00A24A5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</w:p>
    <w:tbl>
      <w:tblPr>
        <w:tblStyle w:val="aff7"/>
        <w:tblW w:w="0" w:type="auto"/>
        <w:tblInd w:w="1271" w:type="dxa"/>
        <w:tblLook w:val="04A0" w:firstRow="1" w:lastRow="0" w:firstColumn="1" w:lastColumn="0" w:noHBand="0" w:noVBand="1"/>
      </w:tblPr>
      <w:tblGrid>
        <w:gridCol w:w="2977"/>
        <w:gridCol w:w="9072"/>
      </w:tblGrid>
      <w:tr w:rsidR="00F30446" w:rsidTr="00F30446">
        <w:trPr>
          <w:trHeight w:val="657"/>
        </w:trPr>
        <w:tc>
          <w:tcPr>
            <w:tcW w:w="2977" w:type="dxa"/>
            <w:shd w:val="clear" w:color="auto" w:fill="FFFFCC"/>
            <w:vAlign w:val="center"/>
          </w:tcPr>
          <w:p w:rsidR="00F30446" w:rsidRPr="00F30446" w:rsidRDefault="00F30446" w:rsidP="00F30446">
            <w:pPr>
              <w:spacing w:line="360" w:lineRule="auto"/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3044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課程大概念</w:t>
            </w:r>
          </w:p>
        </w:tc>
        <w:tc>
          <w:tcPr>
            <w:tcW w:w="9072" w:type="dxa"/>
            <w:vAlign w:val="center"/>
          </w:tcPr>
          <w:p w:rsidR="00F30446" w:rsidRPr="00F30446" w:rsidRDefault="00F30446" w:rsidP="00F30446">
            <w:pPr>
              <w:spacing w:line="360" w:lineRule="auto"/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F30446">
              <w:rPr>
                <w:rFonts w:eastAsia="標楷體"/>
                <w:color w:val="000000" w:themeColor="text1"/>
                <w:sz w:val="24"/>
                <w:szCs w:val="24"/>
              </w:rPr>
              <w:t>時間空間地域</w:t>
            </w:r>
            <w:r w:rsidRPr="00F30446">
              <w:rPr>
                <w:rFonts w:eastAsia="標楷體"/>
                <w:color w:val="000000" w:themeColor="text1"/>
                <w:sz w:val="24"/>
                <w:szCs w:val="24"/>
              </w:rPr>
              <w:t>(Time,Place and space)</w:t>
            </w:r>
            <w:r w:rsidRPr="00F30446">
              <w:rPr>
                <w:rFonts w:eastAsia="標楷體"/>
                <w:color w:val="000000" w:themeColor="text1"/>
                <w:sz w:val="24"/>
                <w:szCs w:val="24"/>
              </w:rPr>
              <w:t>與交互作用</w:t>
            </w:r>
            <w:r w:rsidRPr="00F30446">
              <w:rPr>
                <w:rFonts w:eastAsia="標楷體"/>
                <w:color w:val="000000" w:themeColor="text1"/>
                <w:sz w:val="24"/>
                <w:szCs w:val="24"/>
              </w:rPr>
              <w:t>(Interaction)</w:t>
            </w:r>
          </w:p>
        </w:tc>
      </w:tr>
      <w:tr w:rsidR="00F30446" w:rsidTr="00F30446">
        <w:trPr>
          <w:trHeight w:val="657"/>
        </w:trPr>
        <w:tc>
          <w:tcPr>
            <w:tcW w:w="2977" w:type="dxa"/>
            <w:shd w:val="clear" w:color="auto" w:fill="FFFFCC"/>
            <w:vAlign w:val="center"/>
          </w:tcPr>
          <w:p w:rsidR="00F30446" w:rsidRPr="00F30446" w:rsidRDefault="00F30446" w:rsidP="00F30446">
            <w:pPr>
              <w:spacing w:line="360" w:lineRule="auto"/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3044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課程核心問題</w:t>
            </w:r>
          </w:p>
        </w:tc>
        <w:tc>
          <w:tcPr>
            <w:tcW w:w="9072" w:type="dxa"/>
            <w:vAlign w:val="center"/>
          </w:tcPr>
          <w:p w:rsidR="00F30446" w:rsidRPr="00F30446" w:rsidRDefault="00F30446" w:rsidP="00F30446">
            <w:pPr>
              <w:spacing w:line="360" w:lineRule="auto"/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F30446">
              <w:rPr>
                <w:rFonts w:eastAsia="標楷體"/>
                <w:color w:val="000000" w:themeColor="text1"/>
                <w:sz w:val="24"/>
                <w:szCs w:val="24"/>
              </w:rPr>
              <w:t>我們如何看待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人類的經濟</w:t>
            </w:r>
            <w:r w:rsid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互動</w:t>
            </w:r>
            <w:r w:rsidRPr="00F30446">
              <w:rPr>
                <w:rFonts w:eastAsia="標楷體"/>
                <w:color w:val="000000" w:themeColor="text1"/>
                <w:sz w:val="24"/>
                <w:szCs w:val="24"/>
              </w:rPr>
              <w:t>？以及如何消弭貧窮？</w:t>
            </w:r>
          </w:p>
        </w:tc>
      </w:tr>
      <w:tr w:rsidR="00F30446" w:rsidTr="00F30446">
        <w:trPr>
          <w:trHeight w:val="657"/>
        </w:trPr>
        <w:tc>
          <w:tcPr>
            <w:tcW w:w="2977" w:type="dxa"/>
            <w:shd w:val="clear" w:color="auto" w:fill="FFFFCC"/>
            <w:vAlign w:val="center"/>
          </w:tcPr>
          <w:p w:rsidR="00F30446" w:rsidRPr="00F30446" w:rsidRDefault="00F30446" w:rsidP="00F30446">
            <w:pPr>
              <w:spacing w:line="360" w:lineRule="auto"/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3044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結合領域</w:t>
            </w:r>
          </w:p>
        </w:tc>
        <w:tc>
          <w:tcPr>
            <w:tcW w:w="9072" w:type="dxa"/>
            <w:vAlign w:val="center"/>
          </w:tcPr>
          <w:p w:rsidR="00F30446" w:rsidRPr="00F30446" w:rsidRDefault="00F30446" w:rsidP="00F30446">
            <w:pPr>
              <w:spacing w:line="360" w:lineRule="auto"/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F30446">
              <w:rPr>
                <w:rFonts w:eastAsia="標楷體"/>
                <w:color w:val="000000" w:themeColor="text1"/>
                <w:sz w:val="24"/>
                <w:szCs w:val="24"/>
              </w:rPr>
              <w:t>社會領域（歷史科、公民科）</w:t>
            </w:r>
          </w:p>
          <w:p w:rsidR="00F30446" w:rsidRPr="00F30446" w:rsidRDefault="00F30446" w:rsidP="00F30446">
            <w:pPr>
              <w:spacing w:line="360" w:lineRule="auto"/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F30446">
              <w:rPr>
                <w:rFonts w:eastAsia="標楷體"/>
                <w:color w:val="000000" w:themeColor="text1"/>
                <w:sz w:val="24"/>
                <w:szCs w:val="24"/>
              </w:rPr>
              <w:t>語文領域（國語文）</w:t>
            </w:r>
          </w:p>
          <w:p w:rsidR="00F30446" w:rsidRPr="00F30446" w:rsidRDefault="00F30446" w:rsidP="00F30446">
            <w:pPr>
              <w:spacing w:line="360" w:lineRule="auto"/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F30446">
              <w:rPr>
                <w:rFonts w:eastAsia="標楷體"/>
                <w:color w:val="000000" w:themeColor="text1"/>
                <w:sz w:val="24"/>
                <w:szCs w:val="24"/>
              </w:rPr>
              <w:t>綜合領域（輔導活動科）</w:t>
            </w:r>
          </w:p>
          <w:p w:rsidR="00F30446" w:rsidRPr="00F30446" w:rsidRDefault="00F30446" w:rsidP="00F30446">
            <w:pPr>
              <w:spacing w:line="360" w:lineRule="auto"/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F30446">
              <w:rPr>
                <w:rFonts w:eastAsia="標楷體"/>
                <w:color w:val="000000" w:themeColor="text1"/>
                <w:sz w:val="24"/>
                <w:szCs w:val="24"/>
              </w:rPr>
              <w:t>藝術領域（</w:t>
            </w:r>
            <w:r w:rsidR="00B00683">
              <w:rPr>
                <w:rFonts w:eastAsia="標楷體" w:hint="eastAsia"/>
                <w:color w:val="000000" w:themeColor="text1"/>
                <w:sz w:val="24"/>
                <w:szCs w:val="24"/>
              </w:rPr>
              <w:t>視覺藝術</w:t>
            </w:r>
            <w:r w:rsidRPr="00F30446">
              <w:rPr>
                <w:rFonts w:eastAsia="標楷體"/>
                <w:color w:val="000000" w:themeColor="text1"/>
                <w:sz w:val="24"/>
                <w:szCs w:val="24"/>
              </w:rPr>
              <w:t>科）</w:t>
            </w:r>
          </w:p>
        </w:tc>
      </w:tr>
      <w:tr w:rsidR="004C7D8E" w:rsidTr="00F30446">
        <w:trPr>
          <w:trHeight w:val="657"/>
        </w:trPr>
        <w:tc>
          <w:tcPr>
            <w:tcW w:w="2977" w:type="dxa"/>
            <w:shd w:val="clear" w:color="auto" w:fill="FFFFCC"/>
            <w:vAlign w:val="center"/>
          </w:tcPr>
          <w:p w:rsidR="004C7D8E" w:rsidRPr="00F30446" w:rsidRDefault="004C7D8E" w:rsidP="00F30446">
            <w:pPr>
              <w:spacing w:line="360" w:lineRule="auto"/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學習表現</w:t>
            </w:r>
          </w:p>
        </w:tc>
        <w:tc>
          <w:tcPr>
            <w:tcW w:w="9072" w:type="dxa"/>
            <w:vAlign w:val="center"/>
          </w:tcPr>
          <w:p w:rsidR="004C7D8E" w:rsidRDefault="004C7D8E" w:rsidP="00F30446">
            <w:pPr>
              <w:spacing w:line="360" w:lineRule="auto"/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社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1b-IV-1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運用社會領域內容知識解析生活經驗或社會現象</w:t>
            </w:r>
          </w:p>
          <w:p w:rsidR="004C7D8E" w:rsidRDefault="004C7D8E" w:rsidP="00F30446">
            <w:pPr>
              <w:spacing w:line="360" w:lineRule="auto"/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社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2a-IV-2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關注生活周遭的重要議題及其脈絡，發展本土意識與在地關懷</w:t>
            </w:r>
          </w:p>
          <w:p w:rsidR="004C7D8E" w:rsidRDefault="004C7D8E" w:rsidP="00F30446">
            <w:pPr>
              <w:spacing w:line="360" w:lineRule="auto"/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社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2b-IV-1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感受個人或不同群體在社會處境中的經歷與情緒，並了解其抉擇</w:t>
            </w:r>
          </w:p>
          <w:p w:rsidR="004C7D8E" w:rsidRPr="004C7D8E" w:rsidRDefault="004C7D8E" w:rsidP="004C7D8E">
            <w:pPr>
              <w:spacing w:line="360" w:lineRule="auto"/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社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3b-IV-3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使用文字、照片、圖表、數據、地圖、年表、語言等多種方式，</w:t>
            </w:r>
          </w:p>
          <w:p w:rsidR="004C7D8E" w:rsidRDefault="004C7D8E" w:rsidP="004C7D8E">
            <w:pPr>
              <w:spacing w:line="360" w:lineRule="auto"/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 xml:space="preserve">       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　　　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呈現並解釋探究結果</w:t>
            </w:r>
          </w:p>
          <w:p w:rsidR="004C7D8E" w:rsidRPr="004C7D8E" w:rsidRDefault="004C7D8E" w:rsidP="004C7D8E">
            <w:pPr>
              <w:spacing w:line="360" w:lineRule="auto"/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社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3d-IV-1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規劃與執行社會領域的問題探究、訪查、創作或展演等活動</w:t>
            </w:r>
          </w:p>
          <w:p w:rsidR="004C7D8E" w:rsidRDefault="004C7D8E" w:rsidP="004C7D8E">
            <w:pPr>
              <w:spacing w:line="360" w:lineRule="auto"/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社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3d-IV-3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執行具有公共性或利他性的行動方案並檢討其歷程與結果</w:t>
            </w:r>
          </w:p>
          <w:p w:rsidR="004C7D8E" w:rsidRPr="004C7D8E" w:rsidRDefault="004C7D8E" w:rsidP="004C7D8E">
            <w:pPr>
              <w:spacing w:line="360" w:lineRule="auto"/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國語文聆聽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1-IV-1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以同理心，聆聽各項發言，並加以記錄、歸納</w:t>
            </w:r>
          </w:p>
          <w:p w:rsidR="004C7D8E" w:rsidRDefault="004C7D8E" w:rsidP="004C7D8E">
            <w:pPr>
              <w:spacing w:line="360" w:lineRule="auto"/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國語文口語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2-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-1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掌握生活情境，適切表情達意，分享自身經驗</w:t>
            </w:r>
          </w:p>
          <w:p w:rsidR="004C7D8E" w:rsidRPr="004C7D8E" w:rsidRDefault="004C7D8E" w:rsidP="004C7D8E">
            <w:pPr>
              <w:spacing w:line="360" w:lineRule="auto"/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國語文閱讀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5-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-4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應用閱讀策略增進學習效能，整合跨領域知識轉化為</w:t>
            </w:r>
          </w:p>
          <w:p w:rsidR="004C7D8E" w:rsidRDefault="004C7D8E" w:rsidP="004C7D8E">
            <w:pPr>
              <w:spacing w:line="360" w:lineRule="auto"/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              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　　　　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解決問題的能力</w:t>
            </w:r>
          </w:p>
          <w:p w:rsidR="004C7D8E" w:rsidRPr="004C7D8E" w:rsidRDefault="004C7D8E" w:rsidP="004C7D8E">
            <w:pPr>
              <w:spacing w:line="360" w:lineRule="auto"/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綜合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1b-IV-1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培養主動積極的學習態度，掌握學習方法，養成自主學習與</w:t>
            </w:r>
          </w:p>
          <w:p w:rsidR="004C7D8E" w:rsidRDefault="004C7D8E" w:rsidP="004C7D8E">
            <w:pPr>
              <w:spacing w:line="360" w:lineRule="auto"/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         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　　　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自我管理的能力</w:t>
            </w:r>
          </w:p>
          <w:p w:rsidR="00225D4A" w:rsidRDefault="004C7D8E" w:rsidP="00225D4A">
            <w:pPr>
              <w:spacing w:line="360" w:lineRule="auto"/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綜合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2c-IV-2 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有效蒐集、分析及開發各項資源，做出合宜的決定與運用</w:t>
            </w:r>
          </w:p>
          <w:p w:rsidR="00225D4A" w:rsidRDefault="00225D4A" w:rsidP="00225D4A">
            <w:pPr>
              <w:spacing w:line="360" w:lineRule="auto"/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視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1-IV-4</w:t>
            </w:r>
            <w:r w:rsidRPr="00225D4A">
              <w:rPr>
                <w:rFonts w:eastAsia="標楷體" w:hint="eastAsia"/>
                <w:color w:val="000000" w:themeColor="text1"/>
                <w:sz w:val="24"/>
                <w:szCs w:val="24"/>
              </w:rPr>
              <w:t>能透過議題創作，表達對生活環境及社會文化的理解</w:t>
            </w:r>
          </w:p>
          <w:p w:rsidR="00225D4A" w:rsidRPr="00225D4A" w:rsidRDefault="00225D4A" w:rsidP="00225D4A">
            <w:pPr>
              <w:spacing w:line="360" w:lineRule="auto"/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視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2-IV-1</w:t>
            </w:r>
            <w:r w:rsidRPr="00225D4A">
              <w:rPr>
                <w:rFonts w:eastAsia="標楷體" w:hint="eastAsia"/>
                <w:color w:val="000000" w:themeColor="text1"/>
                <w:sz w:val="24"/>
                <w:szCs w:val="24"/>
              </w:rPr>
              <w:t>能體驗藝術作品，並接受多元的觀點</w:t>
            </w:r>
          </w:p>
          <w:p w:rsidR="00225D4A" w:rsidRPr="00225D4A" w:rsidRDefault="00225D4A" w:rsidP="00225D4A">
            <w:pPr>
              <w:spacing w:line="360" w:lineRule="auto"/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視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3-IV-3</w:t>
            </w:r>
            <w:r w:rsidRPr="00225D4A">
              <w:rPr>
                <w:rFonts w:eastAsia="標楷體" w:hint="eastAsia"/>
                <w:color w:val="000000" w:themeColor="text1"/>
                <w:sz w:val="24"/>
                <w:szCs w:val="24"/>
              </w:rPr>
              <w:t>能應用設計思考及藝術知能，因應生活情境尋求解決方案</w:t>
            </w:r>
          </w:p>
        </w:tc>
      </w:tr>
      <w:tr w:rsidR="00D50B0D" w:rsidTr="00F30446">
        <w:trPr>
          <w:trHeight w:val="657"/>
        </w:trPr>
        <w:tc>
          <w:tcPr>
            <w:tcW w:w="2977" w:type="dxa"/>
            <w:shd w:val="clear" w:color="auto" w:fill="FFFFCC"/>
            <w:vAlign w:val="center"/>
          </w:tcPr>
          <w:p w:rsidR="00D50B0D" w:rsidRDefault="00D50B0D" w:rsidP="00F30446">
            <w:pPr>
              <w:spacing w:line="360" w:lineRule="auto"/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學習內容</w:t>
            </w:r>
          </w:p>
        </w:tc>
        <w:tc>
          <w:tcPr>
            <w:tcW w:w="9072" w:type="dxa"/>
            <w:vAlign w:val="center"/>
          </w:tcPr>
          <w:p w:rsidR="00D50B0D" w:rsidRDefault="00D50B0D" w:rsidP="00F30446">
            <w:pPr>
              <w:spacing w:line="360" w:lineRule="auto"/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主題一：</w:t>
            </w:r>
            <w:r w:rsidRPr="00D50B0D">
              <w:rPr>
                <w:rFonts w:eastAsia="標楷體" w:hint="eastAsia"/>
                <w:color w:val="000000" w:themeColor="text1"/>
                <w:sz w:val="24"/>
                <w:szCs w:val="24"/>
              </w:rPr>
              <w:t>錢幣出現前，古代人如何進行經濟活動？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（上學期課程）</w:t>
            </w:r>
          </w:p>
          <w:p w:rsidR="00D50B0D" w:rsidRDefault="00D50B0D" w:rsidP="00D50B0D">
            <w:pPr>
              <w:spacing w:line="360" w:lineRule="auto"/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主題二：</w:t>
            </w:r>
            <w:r w:rsidRPr="00D50B0D">
              <w:rPr>
                <w:rFonts w:eastAsia="標楷體" w:hint="eastAsia"/>
                <w:color w:val="000000" w:themeColor="text1"/>
                <w:sz w:val="24"/>
                <w:szCs w:val="24"/>
              </w:rPr>
              <w:t>大家向錢看－錢幣的出現與演變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（上學期課程）</w:t>
            </w:r>
          </w:p>
          <w:p w:rsidR="00D50B0D" w:rsidRDefault="00D50B0D" w:rsidP="00F30446">
            <w:pPr>
              <w:spacing w:line="360" w:lineRule="auto"/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主題三：</w:t>
            </w:r>
            <w:r w:rsidRPr="00D50B0D">
              <w:rPr>
                <w:rFonts w:eastAsia="標楷體" w:hint="eastAsia"/>
                <w:color w:val="000000" w:themeColor="text1"/>
                <w:sz w:val="24"/>
                <w:szCs w:val="24"/>
              </w:rPr>
              <w:t>錢幣與我的生活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（上學期課程）</w:t>
            </w:r>
          </w:p>
          <w:p w:rsidR="00D50B0D" w:rsidRDefault="00D50B0D" w:rsidP="00F30446">
            <w:pPr>
              <w:spacing w:line="360" w:lineRule="auto"/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主題四：</w:t>
            </w:r>
            <w:r w:rsidRPr="00D50B0D">
              <w:rPr>
                <w:rFonts w:eastAsia="標楷體" w:hint="eastAsia"/>
                <w:color w:val="000000" w:themeColor="text1"/>
                <w:sz w:val="24"/>
                <w:szCs w:val="24"/>
              </w:rPr>
              <w:t>錢幣與世界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（上學期課程、下學期課程）</w:t>
            </w:r>
          </w:p>
          <w:p w:rsidR="00D50B0D" w:rsidRDefault="00D50B0D" w:rsidP="00F30446">
            <w:pPr>
              <w:spacing w:line="360" w:lineRule="auto"/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主題五：</w:t>
            </w:r>
            <w:r w:rsidRPr="00D50B0D">
              <w:rPr>
                <w:rFonts w:eastAsia="標楷體" w:hint="eastAsia"/>
                <w:color w:val="000000" w:themeColor="text1"/>
                <w:sz w:val="24"/>
                <w:szCs w:val="24"/>
              </w:rPr>
              <w:t>國際議題－富國與窮國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（下學期課程）</w:t>
            </w:r>
          </w:p>
          <w:p w:rsidR="00D50B0D" w:rsidRPr="004C7D8E" w:rsidRDefault="00D50B0D" w:rsidP="00F30446">
            <w:pPr>
              <w:spacing w:line="360" w:lineRule="auto"/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主題六：</w:t>
            </w:r>
            <w:r w:rsidRPr="00D50B0D">
              <w:rPr>
                <w:rFonts w:eastAsia="標楷體" w:hint="eastAsia"/>
                <w:color w:val="000000" w:themeColor="text1"/>
                <w:sz w:val="24"/>
                <w:szCs w:val="24"/>
              </w:rPr>
              <w:t>消除貧窮我最行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（下學期課程）</w:t>
            </w:r>
          </w:p>
        </w:tc>
      </w:tr>
      <w:tr w:rsidR="00D50B0D" w:rsidTr="00F30446">
        <w:trPr>
          <w:trHeight w:val="657"/>
        </w:trPr>
        <w:tc>
          <w:tcPr>
            <w:tcW w:w="2977" w:type="dxa"/>
            <w:shd w:val="clear" w:color="auto" w:fill="FFFFCC"/>
            <w:vAlign w:val="center"/>
          </w:tcPr>
          <w:p w:rsidR="00D50B0D" w:rsidRDefault="00D50B0D" w:rsidP="00F30446">
            <w:pPr>
              <w:spacing w:line="360" w:lineRule="auto"/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評量</w:t>
            </w:r>
          </w:p>
        </w:tc>
        <w:tc>
          <w:tcPr>
            <w:tcW w:w="9072" w:type="dxa"/>
            <w:vAlign w:val="center"/>
          </w:tcPr>
          <w:p w:rsidR="00D50B0D" w:rsidRPr="00D50B0D" w:rsidRDefault="00D50B0D" w:rsidP="00D50B0D">
            <w:pPr>
              <w:spacing w:line="360" w:lineRule="auto"/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50B0D">
              <w:rPr>
                <w:rFonts w:eastAsia="標楷體" w:hint="eastAsia"/>
                <w:color w:val="000000" w:themeColor="text1"/>
                <w:sz w:val="24"/>
                <w:szCs w:val="24"/>
              </w:rPr>
              <w:t>學習單</w:t>
            </w:r>
          </w:p>
          <w:p w:rsidR="00D50B0D" w:rsidRPr="00D50B0D" w:rsidRDefault="00D50B0D" w:rsidP="00D50B0D">
            <w:pPr>
              <w:spacing w:line="360" w:lineRule="auto"/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50B0D">
              <w:rPr>
                <w:rFonts w:eastAsia="標楷體" w:hint="eastAsia"/>
                <w:color w:val="000000" w:themeColor="text1"/>
                <w:sz w:val="24"/>
                <w:szCs w:val="24"/>
              </w:rPr>
              <w:t>多元評量（觀察紀錄、團隊合作、實作）</w:t>
            </w:r>
          </w:p>
          <w:p w:rsidR="00D50B0D" w:rsidRDefault="00D50B0D" w:rsidP="00D50B0D">
            <w:pPr>
              <w:spacing w:line="360" w:lineRule="auto"/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D50B0D">
              <w:rPr>
                <w:rFonts w:eastAsia="標楷體" w:hint="eastAsia"/>
                <w:color w:val="000000" w:themeColor="text1"/>
                <w:sz w:val="24"/>
                <w:szCs w:val="24"/>
              </w:rPr>
              <w:t>成果展演與反思</w:t>
            </w:r>
          </w:p>
        </w:tc>
      </w:tr>
    </w:tbl>
    <w:p w:rsidR="00F30446" w:rsidRDefault="00F30446" w:rsidP="00A24A5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F30446" w:rsidRDefault="00F30446" w:rsidP="00A24A5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F30446" w:rsidRDefault="00F30446" w:rsidP="00A24A5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F30446" w:rsidRDefault="00F30446" w:rsidP="00A24A5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A42EF1" w:rsidRPr="00A24A53" w:rsidRDefault="00A42EF1" w:rsidP="00A24A5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A24A53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五</w:t>
      </w:r>
      <w:r w:rsidRPr="00A24A53">
        <w:rPr>
          <w:rFonts w:ascii="標楷體" w:eastAsia="標楷體" w:hAnsi="標楷體" w:hint="eastAsia"/>
          <w:color w:val="000000" w:themeColor="text1"/>
          <w:sz w:val="24"/>
          <w:szCs w:val="24"/>
        </w:rPr>
        <w:t>、本課程融入議題情形(若有融入議題，教學規劃的學習重點一定要摘錄實質內涵)</w:t>
      </w:r>
    </w:p>
    <w:p w:rsidR="00A42EF1" w:rsidRDefault="00A42EF1" w:rsidP="00A42EF1">
      <w:pPr>
        <w:pStyle w:val="Web"/>
        <w:spacing w:line="400" w:lineRule="atLeast"/>
        <w:rPr>
          <w:rFonts w:ascii="標楷體" w:eastAsia="標楷體" w:hAnsi="標楷體"/>
          <w:color w:val="0070C0"/>
        </w:rPr>
      </w:pPr>
      <w:r w:rsidRPr="00A42EF1">
        <w:rPr>
          <w:rFonts w:ascii="標楷體" w:eastAsia="標楷體" w:hAnsi="標楷體" w:cs="Times New Roman" w:hint="eastAsia"/>
          <w:color w:val="0070C0"/>
        </w:rPr>
        <w:t>1.</w:t>
      </w:r>
      <w:r w:rsidRPr="00A42EF1">
        <w:rPr>
          <w:rFonts w:ascii="標楷體" w:eastAsia="標楷體" w:hAnsi="標楷體" w:hint="eastAsia"/>
          <w:color w:val="0070C0"/>
        </w:rPr>
        <w:t>是否融入安全教育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交通安全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是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第</w:t>
      </w:r>
      <w:r w:rsidRPr="00A42EF1">
        <w:rPr>
          <w:rFonts w:ascii="標楷體" w:eastAsia="標楷體" w:hAnsi="標楷體" w:cs="Times New Roman" w:hint="eastAsia"/>
          <w:color w:val="0070C0"/>
        </w:rPr>
        <w:t>____</w:t>
      </w:r>
      <w:r w:rsidRPr="00A42EF1">
        <w:rPr>
          <w:rFonts w:ascii="標楷體" w:eastAsia="標楷體" w:hAnsi="標楷體" w:hint="eastAsia"/>
          <w:color w:val="0070C0"/>
        </w:rPr>
        <w:t>週</w:t>
      </w:r>
      <w:r w:rsidRPr="00A42EF1">
        <w:rPr>
          <w:rFonts w:ascii="標楷體" w:eastAsia="標楷體" w:hAnsi="標楷體" w:cs="Times New Roman" w:hint="eastAsia"/>
          <w:color w:val="0070C0"/>
        </w:rPr>
        <w:t xml:space="preserve">) </w:t>
      </w:r>
      <w:r w:rsidR="0098092B"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否</w:t>
      </w:r>
      <w:r>
        <w:rPr>
          <w:color w:val="0070C0"/>
        </w:rPr>
        <w:br/>
      </w:r>
      <w:r w:rsidRPr="00A42EF1">
        <w:rPr>
          <w:rFonts w:ascii="標楷體" w:eastAsia="標楷體" w:hAnsi="標楷體" w:cs="Times New Roman" w:hint="eastAsia"/>
          <w:color w:val="0070C0"/>
        </w:rPr>
        <w:t>2.</w:t>
      </w:r>
      <w:r w:rsidRPr="00A42EF1">
        <w:rPr>
          <w:rFonts w:ascii="標楷體" w:eastAsia="標楷體" w:hAnsi="標楷體" w:hint="eastAsia"/>
          <w:color w:val="0070C0"/>
        </w:rPr>
        <w:t>是否融入戶外教育：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是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第</w:t>
      </w:r>
      <w:r w:rsidRPr="00A42EF1">
        <w:rPr>
          <w:rFonts w:ascii="標楷體" w:eastAsia="標楷體" w:hAnsi="標楷體" w:cs="Times New Roman" w:hint="eastAsia"/>
          <w:color w:val="0070C0"/>
        </w:rPr>
        <w:t>____</w:t>
      </w:r>
      <w:r w:rsidRPr="00A42EF1">
        <w:rPr>
          <w:rFonts w:ascii="標楷體" w:eastAsia="標楷體" w:hAnsi="標楷體" w:hint="eastAsia"/>
          <w:color w:val="0070C0"/>
        </w:rPr>
        <w:t>週</w:t>
      </w:r>
      <w:r w:rsidRPr="00A42EF1">
        <w:rPr>
          <w:rFonts w:ascii="標楷體" w:eastAsia="標楷體" w:hAnsi="標楷體" w:cs="Times New Roman" w:hint="eastAsia"/>
          <w:color w:val="0070C0"/>
        </w:rPr>
        <w:t xml:space="preserve">) </w:t>
      </w:r>
      <w:r w:rsidR="0098092B"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否</w:t>
      </w:r>
      <w:r>
        <w:rPr>
          <w:color w:val="0070C0"/>
        </w:rPr>
        <w:br/>
      </w:r>
      <w:r w:rsidRPr="00A42EF1">
        <w:rPr>
          <w:rFonts w:ascii="標楷體" w:eastAsia="標楷體" w:hAnsi="標楷體" w:cs="Times New Roman" w:hint="eastAsia"/>
          <w:color w:val="0070C0"/>
        </w:rPr>
        <w:t>3.</w:t>
      </w:r>
      <w:r w:rsidRPr="00A42EF1">
        <w:rPr>
          <w:rFonts w:ascii="標楷體" w:eastAsia="標楷體" w:hAnsi="標楷體" w:hint="eastAsia"/>
          <w:color w:val="0070C0"/>
        </w:rPr>
        <w:t>是否融入生命教育議題：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是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第</w:t>
      </w:r>
      <w:r w:rsidRPr="00A42EF1">
        <w:rPr>
          <w:rFonts w:ascii="標楷體" w:eastAsia="標楷體" w:hAnsi="標楷體" w:cs="Times New Roman" w:hint="eastAsia"/>
          <w:color w:val="0070C0"/>
        </w:rPr>
        <w:t>____</w:t>
      </w:r>
      <w:r w:rsidRPr="00A42EF1">
        <w:rPr>
          <w:rFonts w:ascii="標楷體" w:eastAsia="標楷體" w:hAnsi="標楷體" w:hint="eastAsia"/>
          <w:color w:val="0070C0"/>
        </w:rPr>
        <w:t>週</w:t>
      </w:r>
      <w:r w:rsidRPr="00A42EF1">
        <w:rPr>
          <w:rFonts w:ascii="標楷體" w:eastAsia="標楷體" w:hAnsi="標楷體" w:cs="Times New Roman" w:hint="eastAsia"/>
          <w:color w:val="0070C0"/>
        </w:rPr>
        <w:t xml:space="preserve">) </w:t>
      </w:r>
      <w:r w:rsidR="0098092B"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否</w:t>
      </w:r>
      <w:r>
        <w:rPr>
          <w:color w:val="0070C0"/>
        </w:rPr>
        <w:br/>
      </w:r>
      <w:r w:rsidRPr="00A42EF1">
        <w:rPr>
          <w:rFonts w:ascii="標楷體" w:eastAsia="標楷體" w:hAnsi="標楷體" w:cs="Times New Roman" w:hint="eastAsia"/>
          <w:color w:val="0070C0"/>
        </w:rPr>
        <w:t>4.</w:t>
      </w: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防災、</w:t>
      </w:r>
      <w:r>
        <w:rPr>
          <w:color w:val="0070C0"/>
        </w:rPr>
        <w:br/>
      </w:r>
      <w:r>
        <w:rPr>
          <w:rFonts w:hint="eastAsia"/>
          <w:color w:val="0070C0"/>
        </w:rPr>
        <w:t xml:space="preserve">                                                             </w:t>
      </w:r>
      <w:r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家庭教育、</w:t>
      </w:r>
      <w:r w:rsidR="00396D89"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生涯規劃、</w:t>
      </w:r>
      <w:r w:rsidR="00A24A53"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多元文化、</w:t>
      </w:r>
      <w:r w:rsidR="00396D89"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閱讀素養、</w:t>
      </w:r>
      <w:r w:rsidR="0098092B"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國際教育、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原住民族教育</w:t>
      </w:r>
    </w:p>
    <w:p w:rsidR="00A24A53" w:rsidRDefault="00A24A53" w:rsidP="00A42EF1">
      <w:pPr>
        <w:pStyle w:val="Web"/>
        <w:spacing w:line="400" w:lineRule="atLeast"/>
        <w:rPr>
          <w:color w:val="0070C0"/>
        </w:rPr>
      </w:pPr>
    </w:p>
    <w:p w:rsidR="00A24A53" w:rsidRDefault="00A24A53" w:rsidP="00A42EF1">
      <w:pPr>
        <w:pStyle w:val="Web"/>
        <w:spacing w:line="400" w:lineRule="atLeast"/>
        <w:rPr>
          <w:color w:val="0070C0"/>
        </w:rPr>
      </w:pPr>
    </w:p>
    <w:p w:rsidR="00A24A53" w:rsidRDefault="00A24A53" w:rsidP="00A42EF1">
      <w:pPr>
        <w:pStyle w:val="Web"/>
        <w:spacing w:line="400" w:lineRule="atLeast"/>
        <w:rPr>
          <w:color w:val="0070C0"/>
        </w:rPr>
      </w:pPr>
    </w:p>
    <w:p w:rsidR="00A24A53" w:rsidRPr="00A42EF1" w:rsidRDefault="00A24A53" w:rsidP="00A42EF1">
      <w:pPr>
        <w:pStyle w:val="Web"/>
        <w:spacing w:line="400" w:lineRule="atLeast"/>
        <w:rPr>
          <w:color w:val="0070C0"/>
        </w:rPr>
      </w:pPr>
    </w:p>
    <w:p w:rsidR="00D37619" w:rsidRDefault="00A24A53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lastRenderedPageBreak/>
        <w:t>六</w:t>
      </w:r>
      <w:r w:rsidR="00433109" w:rsidRPr="00902CB0">
        <w:rPr>
          <w:rFonts w:ascii="標楷體" w:eastAsia="標楷體" w:hAnsi="標楷體" w:cs="標楷體" w:hint="eastAsia"/>
          <w:sz w:val="24"/>
          <w:szCs w:val="24"/>
        </w:rPr>
        <w:t>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2026C7" w:rsidTr="009232D1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:rsidTr="009232D1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30498" w:rsidTr="00C77AE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C77AE9" w:rsidRDefault="00A24A53" w:rsidP="00A24A53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77AE9">
              <w:rPr>
                <w:rFonts w:eastAsia="標楷體"/>
                <w:color w:val="000000" w:themeColor="text1"/>
                <w:sz w:val="24"/>
                <w:szCs w:val="24"/>
              </w:rPr>
              <w:t>第</w:t>
            </w:r>
            <w:r w:rsidRPr="00C77AE9">
              <w:rPr>
                <w:rFonts w:eastAsia="標楷體"/>
                <w:color w:val="000000" w:themeColor="text1"/>
                <w:sz w:val="24"/>
                <w:szCs w:val="24"/>
              </w:rPr>
              <w:t>1-4</w:t>
            </w:r>
            <w:r w:rsidRPr="00C77AE9">
              <w:rPr>
                <w:rFonts w:eastAsia="標楷體"/>
                <w:color w:val="000000" w:themeColor="text1"/>
                <w:sz w:val="24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C77AE9" w:rsidRDefault="00864B87" w:rsidP="00A24A53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77AE9">
              <w:rPr>
                <w:rFonts w:eastAsia="標楷體"/>
                <w:color w:val="000000" w:themeColor="text1"/>
                <w:sz w:val="24"/>
                <w:szCs w:val="24"/>
              </w:rPr>
              <w:t>社</w:t>
            </w:r>
            <w:r w:rsidRPr="00C77AE9">
              <w:rPr>
                <w:rFonts w:eastAsia="標楷體"/>
                <w:color w:val="000000" w:themeColor="text1"/>
                <w:sz w:val="24"/>
                <w:szCs w:val="24"/>
              </w:rPr>
              <w:t>1b-IV-1</w:t>
            </w:r>
            <w:r w:rsidRPr="00C77AE9">
              <w:rPr>
                <w:rFonts w:eastAsia="標楷體"/>
                <w:color w:val="000000" w:themeColor="text1"/>
                <w:sz w:val="24"/>
                <w:szCs w:val="24"/>
              </w:rPr>
              <w:t>運用社會領域內容知識解析生活經驗或社會現象</w:t>
            </w:r>
          </w:p>
          <w:p w:rsidR="00864B87" w:rsidRPr="00C77AE9" w:rsidRDefault="00864B87" w:rsidP="00A24A53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864B87" w:rsidRPr="00C77AE9" w:rsidRDefault="00864B87" w:rsidP="00A24A53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77AE9">
              <w:rPr>
                <w:rFonts w:eastAsia="標楷體"/>
                <w:color w:val="000000" w:themeColor="text1"/>
                <w:sz w:val="24"/>
                <w:szCs w:val="24"/>
              </w:rPr>
              <w:t>社</w:t>
            </w:r>
            <w:r w:rsidRPr="00C77AE9">
              <w:rPr>
                <w:rFonts w:eastAsia="標楷體"/>
                <w:color w:val="000000" w:themeColor="text1"/>
                <w:sz w:val="24"/>
                <w:szCs w:val="24"/>
              </w:rPr>
              <w:t>2a-IV-2</w:t>
            </w:r>
            <w:r w:rsidRPr="00C77AE9">
              <w:rPr>
                <w:rFonts w:eastAsia="標楷體"/>
                <w:color w:val="000000" w:themeColor="text1"/>
                <w:sz w:val="24"/>
                <w:szCs w:val="24"/>
              </w:rPr>
              <w:t>關注生活周遭的重要議題及其脈絡，發展本土意識與在地關懷</w:t>
            </w:r>
          </w:p>
          <w:p w:rsidR="00864B87" w:rsidRPr="00C77AE9" w:rsidRDefault="00864B87" w:rsidP="00A24A53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864B87" w:rsidRPr="00C77AE9" w:rsidRDefault="00864B87" w:rsidP="00A24A53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77AE9">
              <w:rPr>
                <w:rFonts w:eastAsia="標楷體"/>
                <w:color w:val="000000" w:themeColor="text1"/>
                <w:sz w:val="24"/>
                <w:szCs w:val="24"/>
              </w:rPr>
              <w:t>國語文口語</w:t>
            </w:r>
            <w:r w:rsidRPr="00C77AE9">
              <w:rPr>
                <w:rFonts w:eastAsia="標楷體"/>
                <w:color w:val="000000" w:themeColor="text1"/>
                <w:sz w:val="24"/>
                <w:szCs w:val="24"/>
              </w:rPr>
              <w:t>2-Ⅳ-1</w:t>
            </w:r>
            <w:r w:rsidRPr="00C77AE9">
              <w:rPr>
                <w:rFonts w:eastAsia="標楷體"/>
                <w:color w:val="000000" w:themeColor="text1"/>
                <w:sz w:val="24"/>
                <w:szCs w:val="24"/>
              </w:rPr>
              <w:t>掌握生活情境，適切表情達意，分享自身經驗</w:t>
            </w:r>
          </w:p>
          <w:p w:rsidR="00864B87" w:rsidRPr="00C77AE9" w:rsidRDefault="00864B87" w:rsidP="00A24A53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864B87" w:rsidRPr="00C77AE9" w:rsidRDefault="00864B87" w:rsidP="00A24A53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77AE9">
              <w:rPr>
                <w:rFonts w:eastAsia="標楷體"/>
                <w:color w:val="000000" w:themeColor="text1"/>
                <w:sz w:val="24"/>
                <w:szCs w:val="24"/>
              </w:rPr>
              <w:t>綜合</w:t>
            </w:r>
            <w:r w:rsidRPr="00C77AE9">
              <w:rPr>
                <w:rFonts w:eastAsia="標楷體"/>
                <w:color w:val="000000" w:themeColor="text1"/>
                <w:sz w:val="24"/>
                <w:szCs w:val="24"/>
              </w:rPr>
              <w:t xml:space="preserve">2c-IV-2 </w:t>
            </w:r>
            <w:r w:rsidRPr="00C77AE9">
              <w:rPr>
                <w:rFonts w:eastAsia="標楷體"/>
                <w:color w:val="000000" w:themeColor="text1"/>
                <w:sz w:val="24"/>
                <w:szCs w:val="24"/>
              </w:rPr>
              <w:t>有效蒐集、分析及開發各項資源，做出合</w:t>
            </w:r>
            <w:r w:rsidRPr="00C77AE9">
              <w:rPr>
                <w:rFonts w:eastAsia="標楷體"/>
                <w:color w:val="000000" w:themeColor="text1"/>
                <w:sz w:val="24"/>
                <w:szCs w:val="24"/>
              </w:rPr>
              <w:lastRenderedPageBreak/>
              <w:t>宜的決定與運用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Default="00A060A5" w:rsidP="00A24A5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主題一：</w:t>
            </w:r>
            <w:r w:rsidRPr="00D50B0D">
              <w:rPr>
                <w:rFonts w:eastAsia="標楷體" w:hint="eastAsia"/>
                <w:color w:val="000000" w:themeColor="text1"/>
                <w:sz w:val="24"/>
                <w:szCs w:val="24"/>
              </w:rPr>
              <w:t>錢幣出現前，古代人如何進行經濟活動？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060A5" w:rsidRPr="00C77AE9" w:rsidRDefault="00A060A5" w:rsidP="00A060A5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C77AE9">
              <w:rPr>
                <w:rFonts w:eastAsia="標楷體"/>
                <w:color w:val="auto"/>
                <w:sz w:val="24"/>
                <w:szCs w:val="24"/>
              </w:rPr>
              <w:t>活動一：課程說明</w:t>
            </w:r>
          </w:p>
          <w:p w:rsidR="00A060A5" w:rsidRPr="00C77AE9" w:rsidRDefault="00A060A5" w:rsidP="00A060A5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C77AE9">
              <w:rPr>
                <w:rFonts w:eastAsia="標楷體"/>
                <w:color w:val="auto"/>
                <w:sz w:val="24"/>
                <w:szCs w:val="24"/>
              </w:rPr>
              <w:t>在錢幣出現前，古代的經濟模式是什麼？</w:t>
            </w:r>
          </w:p>
          <w:p w:rsidR="00A060A5" w:rsidRPr="00C77AE9" w:rsidRDefault="00A060A5" w:rsidP="00A060A5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</w:p>
          <w:p w:rsidR="00A060A5" w:rsidRPr="00C77AE9" w:rsidRDefault="00A060A5" w:rsidP="00A060A5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C77AE9">
              <w:rPr>
                <w:rFonts w:eastAsia="標楷體"/>
                <w:color w:val="auto"/>
                <w:sz w:val="24"/>
                <w:szCs w:val="24"/>
              </w:rPr>
              <w:t>活動二：</w:t>
            </w:r>
          </w:p>
          <w:p w:rsidR="00A060A5" w:rsidRPr="00C77AE9" w:rsidRDefault="00A060A5" w:rsidP="00A060A5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C77AE9">
              <w:rPr>
                <w:rFonts w:eastAsia="標楷體"/>
                <w:color w:val="auto"/>
                <w:sz w:val="24"/>
                <w:szCs w:val="24"/>
              </w:rPr>
              <w:t>「以物易物」</w:t>
            </w:r>
            <w:r w:rsidRPr="00C77AE9">
              <w:rPr>
                <w:rFonts w:eastAsia="標楷體"/>
                <w:color w:val="auto"/>
                <w:sz w:val="24"/>
                <w:szCs w:val="24"/>
              </w:rPr>
              <w:t>-</w:t>
            </w:r>
            <w:r w:rsidRPr="00C77AE9">
              <w:rPr>
                <w:rFonts w:eastAsia="標楷體"/>
                <w:color w:val="auto"/>
                <w:sz w:val="24"/>
                <w:szCs w:val="24"/>
              </w:rPr>
              <w:t>各取所需</w:t>
            </w:r>
          </w:p>
          <w:p w:rsidR="00A060A5" w:rsidRPr="00C77AE9" w:rsidRDefault="00A060A5" w:rsidP="00A060A5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C77AE9">
              <w:rPr>
                <w:rFonts w:eastAsia="標楷體"/>
                <w:color w:val="auto"/>
                <w:sz w:val="24"/>
                <w:szCs w:val="24"/>
              </w:rPr>
              <w:t>1.</w:t>
            </w:r>
            <w:r w:rsidRPr="00C77AE9">
              <w:rPr>
                <w:rFonts w:eastAsia="標楷體"/>
                <w:color w:val="auto"/>
                <w:sz w:val="24"/>
                <w:szCs w:val="24"/>
              </w:rPr>
              <w:t>全班分五組。</w:t>
            </w:r>
          </w:p>
          <w:p w:rsidR="00A060A5" w:rsidRPr="00C77AE9" w:rsidRDefault="00A060A5" w:rsidP="00A060A5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C77AE9">
              <w:rPr>
                <w:rFonts w:eastAsia="標楷體"/>
                <w:color w:val="auto"/>
                <w:sz w:val="24"/>
                <w:szCs w:val="24"/>
              </w:rPr>
              <w:t>2.</w:t>
            </w:r>
            <w:r w:rsidRPr="00C77AE9">
              <w:rPr>
                <w:rFonts w:eastAsia="標楷體"/>
                <w:color w:val="auto"/>
                <w:sz w:val="24"/>
                <w:szCs w:val="24"/>
              </w:rPr>
              <w:t>各組中的每位同學各準</w:t>
            </w:r>
          </w:p>
          <w:p w:rsidR="00A060A5" w:rsidRPr="00C77AE9" w:rsidRDefault="00A060A5" w:rsidP="00A060A5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C77AE9">
              <w:rPr>
                <w:rFonts w:eastAsia="標楷體"/>
                <w:color w:val="auto"/>
                <w:sz w:val="24"/>
                <w:szCs w:val="24"/>
              </w:rPr>
              <w:t xml:space="preserve">  </w:t>
            </w:r>
            <w:r w:rsidRPr="00C77AE9">
              <w:rPr>
                <w:rFonts w:eastAsia="標楷體"/>
                <w:color w:val="auto"/>
                <w:sz w:val="24"/>
                <w:szCs w:val="24"/>
              </w:rPr>
              <w:t>備一樣物品，分別介紹</w:t>
            </w:r>
          </w:p>
          <w:p w:rsidR="00A060A5" w:rsidRPr="00C77AE9" w:rsidRDefault="00A060A5" w:rsidP="00A060A5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C77AE9">
              <w:rPr>
                <w:rFonts w:eastAsia="標楷體"/>
                <w:color w:val="auto"/>
                <w:sz w:val="24"/>
                <w:szCs w:val="24"/>
              </w:rPr>
              <w:t xml:space="preserve">  </w:t>
            </w:r>
            <w:r w:rsidRPr="00C77AE9">
              <w:rPr>
                <w:rFonts w:eastAsia="標楷體"/>
                <w:color w:val="auto"/>
                <w:sz w:val="24"/>
                <w:szCs w:val="24"/>
              </w:rPr>
              <w:t>自己所帶物品的價值與</w:t>
            </w:r>
          </w:p>
          <w:p w:rsidR="00A060A5" w:rsidRPr="00C77AE9" w:rsidRDefault="00A060A5" w:rsidP="00A060A5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C77AE9">
              <w:rPr>
                <w:rFonts w:eastAsia="標楷體"/>
                <w:color w:val="auto"/>
                <w:sz w:val="24"/>
                <w:szCs w:val="24"/>
              </w:rPr>
              <w:t xml:space="preserve">  </w:t>
            </w:r>
            <w:r w:rsidRPr="00C77AE9">
              <w:rPr>
                <w:rFonts w:eastAsia="標楷體"/>
                <w:color w:val="auto"/>
                <w:sz w:val="24"/>
                <w:szCs w:val="24"/>
              </w:rPr>
              <w:t>特色。</w:t>
            </w:r>
          </w:p>
          <w:p w:rsidR="00A060A5" w:rsidRPr="00C77AE9" w:rsidRDefault="00A060A5" w:rsidP="00A060A5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C77AE9">
              <w:rPr>
                <w:rFonts w:eastAsia="標楷體"/>
                <w:color w:val="auto"/>
                <w:sz w:val="24"/>
                <w:szCs w:val="24"/>
              </w:rPr>
              <w:t>3.</w:t>
            </w:r>
            <w:r w:rsidRPr="00C77AE9">
              <w:rPr>
                <w:rFonts w:eastAsia="標楷體"/>
                <w:color w:val="auto"/>
                <w:sz w:val="24"/>
                <w:szCs w:val="24"/>
              </w:rPr>
              <w:t>換換行動</w:t>
            </w:r>
            <w:r w:rsidRPr="00C77AE9">
              <w:rPr>
                <w:rFonts w:eastAsia="標楷體"/>
                <w:color w:val="auto"/>
                <w:sz w:val="24"/>
                <w:szCs w:val="24"/>
              </w:rPr>
              <w:t>-</w:t>
            </w:r>
            <w:r w:rsidRPr="00C77AE9">
              <w:rPr>
                <w:rFonts w:eastAsia="標楷體"/>
                <w:color w:val="auto"/>
                <w:sz w:val="24"/>
                <w:szCs w:val="24"/>
              </w:rPr>
              <w:t>總共有三次交</w:t>
            </w:r>
          </w:p>
          <w:p w:rsidR="00A060A5" w:rsidRPr="00C77AE9" w:rsidRDefault="00A060A5" w:rsidP="00A060A5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C77AE9">
              <w:rPr>
                <w:rFonts w:eastAsia="標楷體"/>
                <w:color w:val="auto"/>
                <w:sz w:val="24"/>
                <w:szCs w:val="24"/>
              </w:rPr>
              <w:t xml:space="preserve">  </w:t>
            </w:r>
            <w:r w:rsidRPr="00C77AE9">
              <w:rPr>
                <w:rFonts w:eastAsia="標楷體"/>
                <w:color w:val="auto"/>
                <w:sz w:val="24"/>
                <w:szCs w:val="24"/>
              </w:rPr>
              <w:t>換機會，最後抽一組上</w:t>
            </w:r>
          </w:p>
          <w:p w:rsidR="00A060A5" w:rsidRPr="00C77AE9" w:rsidRDefault="00A060A5" w:rsidP="00A060A5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C77AE9">
              <w:rPr>
                <w:rFonts w:eastAsia="標楷體"/>
                <w:color w:val="auto"/>
                <w:sz w:val="24"/>
                <w:szCs w:val="24"/>
              </w:rPr>
              <w:t xml:space="preserve">  </w:t>
            </w:r>
            <w:r w:rsidRPr="00C77AE9">
              <w:rPr>
                <w:rFonts w:eastAsia="標楷體"/>
                <w:color w:val="auto"/>
                <w:sz w:val="24"/>
                <w:szCs w:val="24"/>
              </w:rPr>
              <w:t>台報告各組員的換換過</w:t>
            </w:r>
          </w:p>
          <w:p w:rsidR="00A060A5" w:rsidRPr="00C77AE9" w:rsidRDefault="00A060A5" w:rsidP="00A060A5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 w:rsidRPr="00C77AE9">
              <w:rPr>
                <w:rFonts w:eastAsia="標楷體"/>
                <w:color w:val="auto"/>
                <w:sz w:val="24"/>
                <w:szCs w:val="24"/>
              </w:rPr>
              <w:t xml:space="preserve">  </w:t>
            </w:r>
            <w:r w:rsidRPr="00C77AE9">
              <w:rPr>
                <w:rFonts w:eastAsia="標楷體"/>
                <w:color w:val="auto"/>
                <w:sz w:val="24"/>
                <w:szCs w:val="24"/>
              </w:rPr>
              <w:t>程及成果。</w:t>
            </w:r>
          </w:p>
          <w:p w:rsidR="00A060A5" w:rsidRPr="00C77AE9" w:rsidRDefault="00A060A5" w:rsidP="00A060A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C77AE9">
              <w:rPr>
                <w:rFonts w:eastAsia="標楷體"/>
                <w:color w:val="auto"/>
                <w:sz w:val="24"/>
                <w:szCs w:val="24"/>
              </w:rPr>
              <w:t>4.</w:t>
            </w:r>
            <w:r w:rsidRPr="00C77AE9">
              <w:rPr>
                <w:rFonts w:eastAsia="標楷體"/>
                <w:color w:val="auto"/>
                <w:sz w:val="24"/>
                <w:szCs w:val="24"/>
              </w:rPr>
              <w:t>理解以物易物的困難，因而促使貨幣的發明</w:t>
            </w:r>
          </w:p>
          <w:p w:rsidR="00A060A5" w:rsidRPr="00C77AE9" w:rsidRDefault="00A060A5" w:rsidP="00A060A5">
            <w:pPr>
              <w:rPr>
                <w:rFonts w:eastAsia="標楷體"/>
                <w:color w:val="auto"/>
                <w:sz w:val="24"/>
                <w:szCs w:val="24"/>
              </w:rPr>
            </w:pPr>
          </w:p>
          <w:p w:rsidR="00A060A5" w:rsidRPr="00C77AE9" w:rsidRDefault="00A060A5" w:rsidP="00A060A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C77AE9">
              <w:rPr>
                <w:rFonts w:eastAsia="標楷體"/>
                <w:color w:val="auto"/>
                <w:sz w:val="24"/>
                <w:szCs w:val="24"/>
              </w:rPr>
              <w:t>活動三：小組透過平板，搜尋關於以物易物的優缺點，並用表格或圖示等多元方式呈現，完成後進行小組分享，各組間進行自評與互評</w:t>
            </w:r>
          </w:p>
          <w:p w:rsidR="00A060A5" w:rsidRPr="00C77AE9" w:rsidRDefault="00A060A5" w:rsidP="00A060A5">
            <w:pPr>
              <w:rPr>
                <w:rFonts w:eastAsia="標楷體"/>
                <w:color w:val="auto"/>
                <w:sz w:val="24"/>
                <w:szCs w:val="24"/>
              </w:rPr>
            </w:pPr>
          </w:p>
          <w:p w:rsidR="00A060A5" w:rsidRPr="00C77AE9" w:rsidRDefault="00A060A5" w:rsidP="00A060A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C77AE9">
              <w:rPr>
                <w:rFonts w:eastAsia="標楷體"/>
                <w:color w:val="auto"/>
                <w:sz w:val="24"/>
                <w:szCs w:val="24"/>
              </w:rPr>
              <w:t>課程小結：以物易物與錢幣的出現之關聯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C77AE9" w:rsidRDefault="00A24A53" w:rsidP="00C77AE9">
            <w:pPr>
              <w:ind w:left="317" w:hanging="317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77AE9">
              <w:rPr>
                <w:rFonts w:eastAsia="標楷體"/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060A5" w:rsidRPr="00C77AE9" w:rsidRDefault="00A060A5" w:rsidP="00C77AE9">
            <w:pPr>
              <w:ind w:left="-22" w:hanging="7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77AE9">
              <w:rPr>
                <w:rFonts w:eastAsia="標楷體"/>
                <w:color w:val="000000" w:themeColor="text1"/>
                <w:sz w:val="24"/>
                <w:szCs w:val="24"/>
              </w:rPr>
              <w:t>教師自編教</w:t>
            </w:r>
            <w:r w:rsidR="00C77AE9" w:rsidRPr="00C77AE9">
              <w:rPr>
                <w:rFonts w:eastAsia="標楷體"/>
                <w:color w:val="000000" w:themeColor="text1"/>
                <w:sz w:val="24"/>
                <w:szCs w:val="24"/>
              </w:rPr>
              <w:t>材（</w:t>
            </w:r>
            <w:r w:rsidRPr="00C77AE9">
              <w:rPr>
                <w:rFonts w:eastAsia="標楷體"/>
                <w:color w:val="000000" w:themeColor="text1"/>
                <w:sz w:val="24"/>
                <w:szCs w:val="24"/>
              </w:rPr>
              <w:t>PPT</w:t>
            </w:r>
            <w:r w:rsidRPr="00C77AE9">
              <w:rPr>
                <w:rFonts w:eastAsia="標楷體"/>
                <w:color w:val="000000" w:themeColor="text1"/>
                <w:sz w:val="24"/>
                <w:szCs w:val="24"/>
              </w:rPr>
              <w:t>簡報</w:t>
            </w:r>
            <w:r w:rsidR="00C77AE9" w:rsidRPr="00C77AE9">
              <w:rPr>
                <w:rFonts w:eastAsia="標楷體"/>
                <w:color w:val="000000" w:themeColor="text1"/>
                <w:sz w:val="24"/>
                <w:szCs w:val="24"/>
              </w:rPr>
              <w:t>、</w:t>
            </w:r>
            <w:r w:rsidRPr="00C77AE9">
              <w:rPr>
                <w:rFonts w:eastAsia="標楷體"/>
                <w:color w:val="000000" w:themeColor="text1"/>
                <w:sz w:val="24"/>
                <w:szCs w:val="24"/>
              </w:rPr>
              <w:t>影片</w:t>
            </w:r>
            <w:r w:rsidR="00C77AE9" w:rsidRPr="00C77AE9">
              <w:rPr>
                <w:rFonts w:eastAsia="標楷體"/>
                <w:color w:val="000000" w:themeColor="text1"/>
                <w:sz w:val="24"/>
                <w:szCs w:val="24"/>
              </w:rPr>
              <w:t>、</w:t>
            </w:r>
            <w:r w:rsidRPr="00C77AE9">
              <w:rPr>
                <w:rFonts w:eastAsia="標楷體"/>
                <w:color w:val="000000" w:themeColor="text1"/>
                <w:sz w:val="24"/>
                <w:szCs w:val="24"/>
              </w:rPr>
              <w:t>學習單</w:t>
            </w:r>
            <w:r w:rsidR="00C77AE9" w:rsidRPr="00C77AE9">
              <w:rPr>
                <w:rFonts w:eastAsia="標楷體"/>
                <w:color w:val="000000" w:themeColor="text1"/>
                <w:sz w:val="24"/>
                <w:szCs w:val="24"/>
              </w:rPr>
              <w:t>）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77AE9" w:rsidRDefault="00C77AE9" w:rsidP="00C77A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77AE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參與態度</w:t>
            </w:r>
          </w:p>
          <w:p w:rsidR="00C77AE9" w:rsidRDefault="00C77AE9" w:rsidP="00C77A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77AE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小組報告</w:t>
            </w:r>
          </w:p>
          <w:p w:rsidR="00A30498" w:rsidRPr="00C77AE9" w:rsidRDefault="00C77AE9" w:rsidP="00C77A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77AE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C77AE9" w:rsidRDefault="00C77AE9" w:rsidP="00A24A5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77AE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閱讀素養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Default="00396D89" w:rsidP="00382A1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8/30 開學日</w:t>
            </w:r>
          </w:p>
        </w:tc>
      </w:tr>
      <w:tr w:rsidR="00A30498" w:rsidTr="00EF79E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C77AE9" w:rsidRDefault="00C77AE9" w:rsidP="00C77AE9">
            <w:pPr>
              <w:rPr>
                <w:rFonts w:eastAsia="標楷體"/>
                <w:sz w:val="24"/>
                <w:szCs w:val="24"/>
              </w:rPr>
            </w:pPr>
            <w:r w:rsidRPr="00C77AE9">
              <w:rPr>
                <w:rFonts w:eastAsia="標楷體"/>
                <w:sz w:val="24"/>
                <w:szCs w:val="24"/>
              </w:rPr>
              <w:t>第</w:t>
            </w:r>
            <w:r w:rsidRPr="00C77AE9">
              <w:rPr>
                <w:rFonts w:eastAsia="標楷體"/>
                <w:sz w:val="24"/>
                <w:szCs w:val="24"/>
              </w:rPr>
              <w:t>5-12</w:t>
            </w:r>
            <w:r w:rsidRPr="00C77AE9">
              <w:rPr>
                <w:rFonts w:eastAsia="標楷體"/>
                <w:sz w:val="24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Default="00C77AE9" w:rsidP="00A24A53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社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2a-IV-2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關注生活周遭的重要議題及其脈絡，發展本土意識與在地關懷</w:t>
            </w:r>
          </w:p>
          <w:p w:rsidR="00C77AE9" w:rsidRDefault="00C77AE9" w:rsidP="00A24A53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C77AE9" w:rsidRDefault="00C77AE9" w:rsidP="00A24A5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社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3b-IV-3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使用文字、照片、圖表、數據、地圖、年表、語言等多種方式，</w:t>
            </w:r>
            <w:r w:rsidRPr="00C77AE9">
              <w:rPr>
                <w:rFonts w:eastAsia="標楷體" w:hint="eastAsia"/>
                <w:color w:val="000000" w:themeColor="text1"/>
                <w:sz w:val="24"/>
                <w:szCs w:val="24"/>
              </w:rPr>
              <w:t>呈現並解釋探究結果</w:t>
            </w:r>
          </w:p>
          <w:p w:rsidR="00C77AE9" w:rsidRDefault="00C77AE9" w:rsidP="00A24A5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C77AE9" w:rsidRDefault="00C77AE9" w:rsidP="00A24A53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國語文口語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2-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-1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掌握生活情境，適切表情達意，分享自身經驗</w:t>
            </w:r>
          </w:p>
          <w:p w:rsidR="00C77AE9" w:rsidRDefault="00C77AE9" w:rsidP="00A24A5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C77AE9" w:rsidRPr="00C77AE9" w:rsidRDefault="00C77AE9" w:rsidP="00C77AE9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77AE9">
              <w:rPr>
                <w:rFonts w:eastAsia="標楷體"/>
                <w:color w:val="000000" w:themeColor="text1"/>
                <w:sz w:val="24"/>
                <w:szCs w:val="24"/>
              </w:rPr>
              <w:t>視</w:t>
            </w:r>
            <w:r w:rsidRPr="00C77AE9">
              <w:rPr>
                <w:rFonts w:eastAsia="標楷體"/>
                <w:color w:val="000000" w:themeColor="text1"/>
                <w:sz w:val="24"/>
                <w:szCs w:val="24"/>
              </w:rPr>
              <w:t>1-IV-4</w:t>
            </w:r>
            <w:r w:rsidRPr="00C77AE9">
              <w:rPr>
                <w:rFonts w:eastAsia="標楷體"/>
                <w:color w:val="000000" w:themeColor="text1"/>
                <w:sz w:val="24"/>
                <w:szCs w:val="24"/>
              </w:rPr>
              <w:t>能透過議題創作，</w:t>
            </w:r>
            <w:r w:rsidRPr="00C77AE9">
              <w:rPr>
                <w:rFonts w:eastAsia="標楷體"/>
                <w:color w:val="000000" w:themeColor="text1"/>
                <w:sz w:val="24"/>
                <w:szCs w:val="24"/>
              </w:rPr>
              <w:lastRenderedPageBreak/>
              <w:t>表達對生活環境及社會文化的理解</w:t>
            </w:r>
          </w:p>
          <w:p w:rsidR="00C77AE9" w:rsidRPr="00C77AE9" w:rsidRDefault="00C77AE9" w:rsidP="00C77AE9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C77AE9" w:rsidRDefault="00C77AE9" w:rsidP="00C77AE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77AE9">
              <w:rPr>
                <w:rFonts w:eastAsia="標楷體"/>
                <w:color w:val="000000" w:themeColor="text1"/>
                <w:sz w:val="24"/>
                <w:szCs w:val="24"/>
              </w:rPr>
              <w:t>視</w:t>
            </w:r>
            <w:r w:rsidRPr="00C77AE9">
              <w:rPr>
                <w:rFonts w:eastAsia="標楷體"/>
                <w:color w:val="000000" w:themeColor="text1"/>
                <w:sz w:val="24"/>
                <w:szCs w:val="24"/>
              </w:rPr>
              <w:t>2-IV-1</w:t>
            </w:r>
            <w:r w:rsidRPr="00C77AE9">
              <w:rPr>
                <w:rFonts w:eastAsia="標楷體"/>
                <w:color w:val="000000" w:themeColor="text1"/>
                <w:sz w:val="24"/>
                <w:szCs w:val="24"/>
              </w:rPr>
              <w:t>能體驗藝術作品，並接受多元的觀點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Default="00C77AE9" w:rsidP="00A24A5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主題二：</w:t>
            </w:r>
            <w:r w:rsidRPr="00D50B0D">
              <w:rPr>
                <w:rFonts w:eastAsia="標楷體" w:hint="eastAsia"/>
                <w:color w:val="000000" w:themeColor="text1"/>
                <w:sz w:val="24"/>
                <w:szCs w:val="24"/>
              </w:rPr>
              <w:t>大家向錢看－錢幣的出現與演變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77AE9" w:rsidRPr="00C77AE9" w:rsidRDefault="00C77AE9" w:rsidP="00C77AE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77AE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活動一：商品貨幣的出現</w:t>
            </w:r>
          </w:p>
          <w:p w:rsidR="00C77AE9" w:rsidRPr="00C77AE9" w:rsidRDefault="00C77AE9" w:rsidP="00C77AE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77AE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1.分組探討-</w:t>
            </w:r>
          </w:p>
          <w:p w:rsidR="00C77AE9" w:rsidRPr="00C77AE9" w:rsidRDefault="00C77AE9" w:rsidP="00C77AE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77AE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(1)回顧以物易物有何優缺點？</w:t>
            </w:r>
          </w:p>
          <w:p w:rsidR="00C77AE9" w:rsidRPr="00C77AE9" w:rsidRDefault="00C77AE9" w:rsidP="00C77AE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77AE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(2)商品貨幣的源流與種</w:t>
            </w:r>
          </w:p>
          <w:p w:rsidR="00C77AE9" w:rsidRPr="00C77AE9" w:rsidRDefault="00C77AE9" w:rsidP="00C77AE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77AE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類。</w:t>
            </w:r>
          </w:p>
          <w:p w:rsidR="00C77AE9" w:rsidRPr="00C77AE9" w:rsidRDefault="00C77AE9" w:rsidP="00C77AE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77AE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2.統整結論-</w:t>
            </w:r>
          </w:p>
          <w:p w:rsidR="00C77AE9" w:rsidRPr="00C77AE9" w:rsidRDefault="00C77AE9" w:rsidP="00C77AE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77AE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(1)總結以物易物在現代生</w:t>
            </w:r>
          </w:p>
          <w:p w:rsidR="00C77AE9" w:rsidRPr="00C77AE9" w:rsidRDefault="00C77AE9" w:rsidP="00C77AE9">
            <w:pPr>
              <w:ind w:left="418" w:hangingChars="174" w:hanging="41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77AE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活中的意義，例如二手市集惜物概念而物物交換</w:t>
            </w:r>
          </w:p>
          <w:p w:rsidR="00C77AE9" w:rsidRPr="00C77AE9" w:rsidRDefault="00C77AE9" w:rsidP="00C77AE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77AE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(2)觀察現代生活中還有哪</w:t>
            </w:r>
          </w:p>
          <w:p w:rsidR="00C77AE9" w:rsidRPr="00C77AE9" w:rsidRDefault="00C77AE9" w:rsidP="00C77AE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77AE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些交易媒介具有商品貨</w:t>
            </w:r>
          </w:p>
          <w:p w:rsidR="00A30498" w:rsidRDefault="00C77AE9" w:rsidP="00C77AE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77AE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幣的特質？</w:t>
            </w:r>
          </w:p>
          <w:p w:rsidR="00C77AE9" w:rsidRDefault="00C77AE9" w:rsidP="00C77AE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C77AE9" w:rsidRPr="00C77AE9" w:rsidRDefault="00C77AE9" w:rsidP="00C77AE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77AE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活動二：金屬貨幣的出現</w:t>
            </w:r>
          </w:p>
          <w:p w:rsidR="00C77AE9" w:rsidRDefault="00C77AE9" w:rsidP="00C77AE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1.分組探討-</w:t>
            </w:r>
          </w:p>
          <w:p w:rsidR="00C77AE9" w:rsidRDefault="00C77AE9" w:rsidP="00C77AE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(1)金屬貨幣的源流</w:t>
            </w:r>
          </w:p>
          <w:p w:rsidR="00C77AE9" w:rsidRDefault="00C77AE9" w:rsidP="00C77AE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(2)金屬貨幣的種類</w:t>
            </w:r>
          </w:p>
          <w:p w:rsidR="00C77AE9" w:rsidRDefault="00C77AE9" w:rsidP="00C77AE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(3)金屬貨幣的便利性</w:t>
            </w:r>
          </w:p>
          <w:p w:rsidR="00C77AE9" w:rsidRDefault="00C77AE9" w:rsidP="00C77AE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2.統整結論-</w:t>
            </w:r>
          </w:p>
          <w:p w:rsidR="00C77AE9" w:rsidRDefault="00C77AE9" w:rsidP="00C77AE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(1)金屬貨幣的種類多元。</w:t>
            </w:r>
          </w:p>
          <w:p w:rsidR="00C77AE9" w:rsidRDefault="00C77AE9" w:rsidP="00C77AE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(2)以中國為例-戰國時代</w:t>
            </w:r>
          </w:p>
          <w:p w:rsidR="00C77AE9" w:rsidRDefault="00C77AE9" w:rsidP="00C77AE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的金屬貨幣多元，交易</w:t>
            </w:r>
          </w:p>
          <w:p w:rsidR="00C77AE9" w:rsidRDefault="00C77AE9" w:rsidP="00C77AE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 xml:space="preserve">   不便，秦始皇統一六國</w:t>
            </w:r>
          </w:p>
          <w:p w:rsidR="00C77AE9" w:rsidRDefault="00C77AE9" w:rsidP="00C77AE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之後，進行統一貨幣以</w:t>
            </w:r>
          </w:p>
          <w:p w:rsidR="00C77AE9" w:rsidRDefault="00C77AE9" w:rsidP="00C77AE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便於治理。</w:t>
            </w:r>
          </w:p>
          <w:p w:rsidR="00C77AE9" w:rsidRDefault="00C77AE9" w:rsidP="00C77AE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C77AE9" w:rsidRPr="00C77AE9" w:rsidRDefault="00C77AE9" w:rsidP="00C77AE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77AE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活動三：紙幣的出現</w:t>
            </w:r>
          </w:p>
          <w:p w:rsidR="00C77AE9" w:rsidRPr="00C77AE9" w:rsidRDefault="00C77AE9" w:rsidP="00C77AE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77AE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1.介紹紙幣的演變歷史</w:t>
            </w:r>
          </w:p>
          <w:p w:rsidR="00C77AE9" w:rsidRPr="00C77AE9" w:rsidRDefault="00C77AE9" w:rsidP="00C77AE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77AE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-以中國為例。</w:t>
            </w:r>
          </w:p>
          <w:p w:rsidR="00C77AE9" w:rsidRPr="00C77AE9" w:rsidRDefault="00C77AE9" w:rsidP="00C77AE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77AE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2.介紹歷代紙幣的防偽</w:t>
            </w:r>
          </w:p>
          <w:p w:rsidR="00C77AE9" w:rsidRDefault="00C77AE9" w:rsidP="00C77AE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77AE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設計。</w:t>
            </w:r>
          </w:p>
          <w:p w:rsidR="00C77AE9" w:rsidRDefault="00C77AE9" w:rsidP="0000265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說明製造偽鈔及使用偽鈔的刑責，提醒學生不可觸犯法律。</w:t>
            </w:r>
          </w:p>
          <w:p w:rsidR="00002656" w:rsidRPr="00A602C9" w:rsidRDefault="00002656" w:rsidP="00002656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602C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4.紙幣的美麗哀愁與背後故事，以小組為單位，搜尋有興趣的國家貨幣並進行探究，並使用閱讀筆記策略（如：表格、九宮格、圖示等）來呈現與說明，最後進行發表與小組自、互評</w:t>
            </w:r>
          </w:p>
          <w:p w:rsidR="00E617F4" w:rsidRPr="00A602C9" w:rsidRDefault="00E617F4" w:rsidP="00002656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E617F4" w:rsidRPr="00A602C9" w:rsidRDefault="00E617F4" w:rsidP="00002656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602C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活動四：替錢幣發想故事與創作</w:t>
            </w:r>
            <w:r w:rsidR="00A602C9" w:rsidRPr="00A602C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展演</w:t>
            </w:r>
          </w:p>
          <w:p w:rsidR="00E617F4" w:rsidRPr="00A602C9" w:rsidRDefault="00E617F4" w:rsidP="00002656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E617F4" w:rsidRPr="00A602C9" w:rsidRDefault="00E617F4" w:rsidP="00E617F4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602C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1.結合藝術領域進行錢幣上的圖案發想與創作，設計時需構思並賦予該錢幣一個故事，最後進行分</w:t>
            </w:r>
            <w:r w:rsidRPr="00A602C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享，並將大家成品放於學校公共空間做為展示</w:t>
            </w:r>
          </w:p>
          <w:p w:rsidR="00E617F4" w:rsidRPr="00A602C9" w:rsidRDefault="00E617F4" w:rsidP="00E617F4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E617F4" w:rsidRPr="00E617F4" w:rsidRDefault="00E617F4" w:rsidP="00E617F4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602C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2.結合閱讀課程，學生須帶領他班進行導覽，說明其創作緣由與其故事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F79E2" w:rsidRDefault="00A602C9" w:rsidP="00EF79E2">
            <w:pPr>
              <w:ind w:left="317" w:hanging="317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EF79E2">
              <w:rPr>
                <w:rFonts w:eastAsia="標楷體"/>
                <w:color w:val="000000" w:themeColor="text1"/>
                <w:sz w:val="24"/>
                <w:szCs w:val="24"/>
              </w:rPr>
              <w:lastRenderedPageBreak/>
              <w:t>8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F79E2" w:rsidRDefault="00EF79E2" w:rsidP="00EF79E2">
            <w:pPr>
              <w:ind w:left="-22" w:hanging="7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EF79E2">
              <w:rPr>
                <w:rFonts w:eastAsia="標楷體"/>
                <w:color w:val="000000" w:themeColor="text1"/>
                <w:sz w:val="24"/>
                <w:szCs w:val="24"/>
              </w:rPr>
              <w:t>教師自編教材（</w:t>
            </w:r>
            <w:r w:rsidRPr="00EF79E2">
              <w:rPr>
                <w:rFonts w:eastAsia="標楷體"/>
                <w:color w:val="000000" w:themeColor="text1"/>
                <w:sz w:val="24"/>
                <w:szCs w:val="24"/>
              </w:rPr>
              <w:t>PPT</w:t>
            </w:r>
            <w:r w:rsidRPr="00EF79E2">
              <w:rPr>
                <w:rFonts w:eastAsia="標楷體"/>
                <w:color w:val="000000" w:themeColor="text1"/>
                <w:sz w:val="24"/>
                <w:szCs w:val="24"/>
              </w:rPr>
              <w:t>簡報、影片、學習單）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F79E2" w:rsidRPr="00EF79E2" w:rsidRDefault="00EF79E2" w:rsidP="00EF79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EF79E2">
              <w:rPr>
                <w:rFonts w:eastAsia="標楷體"/>
                <w:color w:val="000000" w:themeColor="text1"/>
                <w:sz w:val="24"/>
                <w:szCs w:val="24"/>
              </w:rPr>
              <w:t>參與態度</w:t>
            </w:r>
          </w:p>
          <w:p w:rsidR="00EF79E2" w:rsidRPr="00EF79E2" w:rsidRDefault="00EF79E2" w:rsidP="00EF79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EF79E2">
              <w:rPr>
                <w:rFonts w:eastAsia="標楷體"/>
                <w:color w:val="000000" w:themeColor="text1"/>
                <w:sz w:val="24"/>
                <w:szCs w:val="24"/>
              </w:rPr>
              <w:t>小組報告</w:t>
            </w:r>
          </w:p>
          <w:p w:rsidR="00A30498" w:rsidRPr="00EF79E2" w:rsidRDefault="00EF79E2" w:rsidP="00EF79E2">
            <w:pPr>
              <w:ind w:left="-22" w:hanging="7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EF79E2">
              <w:rPr>
                <w:rFonts w:eastAsia="標楷體"/>
                <w:color w:val="000000" w:themeColor="text1"/>
                <w:sz w:val="24"/>
                <w:szCs w:val="24"/>
              </w:rPr>
              <w:t>學習單</w:t>
            </w:r>
          </w:p>
          <w:p w:rsidR="00EF79E2" w:rsidRPr="00EF79E2" w:rsidRDefault="00EF79E2" w:rsidP="00EF79E2">
            <w:pPr>
              <w:ind w:left="-22" w:hanging="7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EF79E2">
              <w:rPr>
                <w:rFonts w:eastAsia="標楷體"/>
                <w:color w:val="000000" w:themeColor="text1"/>
                <w:sz w:val="24"/>
                <w:szCs w:val="24"/>
              </w:rPr>
              <w:t>成果展演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F79E2" w:rsidRDefault="00EF79E2" w:rsidP="00A24A53">
            <w:pPr>
              <w:ind w:left="-22" w:hanging="7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EF79E2">
              <w:rPr>
                <w:rFonts w:eastAsia="標楷體"/>
                <w:color w:val="000000" w:themeColor="text1"/>
                <w:sz w:val="24"/>
                <w:szCs w:val="24"/>
              </w:rPr>
              <w:t>多元文化</w:t>
            </w:r>
          </w:p>
          <w:p w:rsidR="00EF79E2" w:rsidRPr="00EF79E2" w:rsidRDefault="00EF79E2" w:rsidP="00A24A53">
            <w:pPr>
              <w:ind w:left="-22" w:hanging="7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EF79E2">
              <w:rPr>
                <w:rFonts w:eastAsia="標楷體"/>
                <w:color w:val="000000" w:themeColor="text1"/>
                <w:sz w:val="24"/>
                <w:szCs w:val="24"/>
              </w:rPr>
              <w:t>閱讀素養</w:t>
            </w:r>
          </w:p>
          <w:p w:rsidR="00EF79E2" w:rsidRPr="00EF79E2" w:rsidRDefault="00EF79E2" w:rsidP="00A24A53">
            <w:pPr>
              <w:ind w:left="-22" w:hanging="7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EF79E2">
              <w:rPr>
                <w:rFonts w:eastAsia="標楷體"/>
                <w:color w:val="000000" w:themeColor="text1"/>
                <w:sz w:val="24"/>
                <w:szCs w:val="24"/>
              </w:rPr>
              <w:t>國際教育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F79E2" w:rsidTr="00EF79E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F79E2" w:rsidRPr="00EF79E2" w:rsidRDefault="00EF79E2" w:rsidP="00EF79E2">
            <w:pPr>
              <w:rPr>
                <w:rFonts w:eastAsia="標楷體"/>
                <w:sz w:val="24"/>
                <w:szCs w:val="24"/>
              </w:rPr>
            </w:pPr>
            <w:r w:rsidRPr="00EF79E2">
              <w:rPr>
                <w:rFonts w:eastAsia="標楷體"/>
                <w:sz w:val="24"/>
                <w:szCs w:val="24"/>
              </w:rPr>
              <w:lastRenderedPageBreak/>
              <w:t>第</w:t>
            </w:r>
            <w:r w:rsidRPr="00EF79E2">
              <w:rPr>
                <w:rFonts w:eastAsia="標楷體"/>
                <w:sz w:val="24"/>
                <w:szCs w:val="24"/>
              </w:rPr>
              <w:t>13-19</w:t>
            </w:r>
            <w:r w:rsidRPr="00EF79E2">
              <w:rPr>
                <w:rFonts w:eastAsia="標楷體"/>
                <w:sz w:val="24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F79E2" w:rsidRDefault="00EF79E2" w:rsidP="00A24A53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社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1b-IV-1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運用社會領域內容知識解析生活經驗或社會現象</w:t>
            </w:r>
          </w:p>
          <w:p w:rsidR="00EF79E2" w:rsidRDefault="00EF79E2" w:rsidP="00A24A53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EF79E2" w:rsidRDefault="00EF79E2" w:rsidP="00A24A53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社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2a-IV-2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關注生活周遭的重要議題及其脈絡，發展本土意識與在地關懷</w:t>
            </w:r>
          </w:p>
          <w:p w:rsidR="00EF79E2" w:rsidRDefault="00EF79E2" w:rsidP="00A24A53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EF79E2" w:rsidRDefault="00EF79E2" w:rsidP="00A24A53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國語文口語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2-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-1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掌握生活情境，適切表情達意，分享自身經驗</w:t>
            </w:r>
          </w:p>
          <w:p w:rsidR="00EF79E2" w:rsidRDefault="00EF79E2" w:rsidP="00A24A53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EF79E2" w:rsidRDefault="00EF79E2" w:rsidP="00EF79E2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EF79E2">
              <w:rPr>
                <w:rFonts w:eastAsia="標楷體" w:hint="eastAsia"/>
                <w:color w:val="000000" w:themeColor="text1"/>
                <w:sz w:val="24"/>
                <w:szCs w:val="24"/>
              </w:rPr>
              <w:t>綜合</w:t>
            </w:r>
            <w:r w:rsidRPr="00EF79E2">
              <w:rPr>
                <w:rFonts w:eastAsia="標楷體" w:hint="eastAsia"/>
                <w:color w:val="000000" w:themeColor="text1"/>
                <w:sz w:val="24"/>
                <w:szCs w:val="24"/>
              </w:rPr>
              <w:t>1b-IV-1</w:t>
            </w:r>
            <w:r w:rsidRPr="00EF79E2">
              <w:rPr>
                <w:rFonts w:eastAsia="標楷體" w:hint="eastAsia"/>
                <w:color w:val="000000" w:themeColor="text1"/>
                <w:sz w:val="24"/>
                <w:szCs w:val="24"/>
              </w:rPr>
              <w:t>培養主動積極的學習態度，</w:t>
            </w:r>
            <w:r w:rsidRPr="00EF79E2"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掌握學習方法，養成自主學習與自我管理的能力</w:t>
            </w:r>
          </w:p>
          <w:p w:rsidR="00EF79E2" w:rsidRDefault="00EF79E2" w:rsidP="00EF79E2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EF79E2" w:rsidRPr="00EF79E2" w:rsidRDefault="00EF79E2" w:rsidP="00EF79E2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綜合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2c-IV-2 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有效蒐集、分析及開發各項資源，做出合宜的決定與運用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F79E2" w:rsidRDefault="00EF79E2" w:rsidP="00A24A53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主題三：</w:t>
            </w:r>
            <w:r w:rsidRPr="00D50B0D">
              <w:rPr>
                <w:rFonts w:eastAsia="標楷體" w:hint="eastAsia"/>
                <w:color w:val="000000" w:themeColor="text1"/>
                <w:sz w:val="24"/>
                <w:szCs w:val="24"/>
              </w:rPr>
              <w:t>錢幣與我的生活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F79E2" w:rsidRPr="00EF79E2" w:rsidRDefault="00EF79E2" w:rsidP="00EF79E2">
            <w:pPr>
              <w:ind w:leftChars="-7" w:left="267" w:hangingChars="117" w:hanging="281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F79E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活動一：消費及儲蓄觀</w:t>
            </w:r>
          </w:p>
          <w:p w:rsidR="00EF79E2" w:rsidRPr="00DF5E24" w:rsidRDefault="00EF79E2" w:rsidP="00EF79E2">
            <w:pPr>
              <w:ind w:leftChars="-7" w:left="267" w:hangingChars="117" w:hanging="281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透析商業行銷洗腦消費者增加欲望</w:t>
            </w:r>
          </w:p>
          <w:p w:rsidR="00EF79E2" w:rsidRDefault="00EF79E2" w:rsidP="00EF79E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DF5E2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辨識需要與想要</w:t>
            </w:r>
          </w:p>
          <w:p w:rsidR="00EF79E2" w:rsidRDefault="00EF79E2" w:rsidP="00EF79E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EF79E2" w:rsidRDefault="00EF79E2" w:rsidP="00EF79E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活動二：我的生活消費習慣覺察</w:t>
            </w:r>
          </w:p>
          <w:p w:rsidR="00EF79E2" w:rsidRDefault="00EF79E2" w:rsidP="00EF79E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EF79E2" w:rsidRDefault="00E936BA" w:rsidP="00EF79E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="00EF79E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分成平日與假日兩個模式，分別記錄一天的金錢使用情形</w:t>
            </w:r>
          </w:p>
          <w:p w:rsidR="00EF79E2" w:rsidRDefault="00E936BA" w:rsidP="00EF79E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="00EF79E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與大家分享自己的金錢使用情形，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並省思自己的金錢使用方式與態度上有核優缺點</w:t>
            </w:r>
          </w:p>
          <w:p w:rsidR="00E936BA" w:rsidRDefault="00E936BA" w:rsidP="00EF79E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3.給自己訂下一個目標：到畢旅前我能夠存</w:t>
            </w:r>
            <w:r w:rsidRPr="00E936BA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？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零用錢（問號內為金額數字），並寫下自己的實踐策略</w:t>
            </w:r>
          </w:p>
          <w:p w:rsidR="00EF79E2" w:rsidRDefault="00EF79E2" w:rsidP="00EF79E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EF79E2" w:rsidRPr="00EF79E2" w:rsidRDefault="00EF79E2" w:rsidP="00EF79E2">
            <w:pPr>
              <w:ind w:leftChars="-7" w:left="267" w:hangingChars="117" w:hanging="281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F79E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</w:t>
            </w:r>
            <w:r w:rsidRPr="00EF79E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：畢旅消費紀錄</w:t>
            </w:r>
          </w:p>
          <w:p w:rsidR="00EF79E2" w:rsidRPr="00244460" w:rsidRDefault="00E936BA" w:rsidP="00E936B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="00EF79E2" w:rsidRPr="002444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請學生</w:t>
            </w:r>
            <w:r w:rsidR="00EF79E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在</w:t>
            </w:r>
            <w:r w:rsidR="00EF79E2" w:rsidRPr="002444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畢旅消費紀錄學習單</w:t>
            </w:r>
            <w:r w:rsidR="00EF79E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</w:t>
            </w:r>
            <w:r w:rsidR="00EF79E2" w:rsidRPr="002444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紀錄</w:t>
            </w:r>
            <w:r w:rsidR="00EF79E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為了</w:t>
            </w:r>
            <w:r w:rsidR="00EF79E2" w:rsidRPr="002444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畢旅準備</w:t>
            </w:r>
            <w:r w:rsidR="00EF79E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 w:rsidR="00EF79E2" w:rsidRPr="002444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採購哪些物品及食物，並紀錄花費金額</w:t>
            </w:r>
          </w:p>
          <w:p w:rsidR="00EF79E2" w:rsidRDefault="00E936BA" w:rsidP="00E936BA">
            <w:pPr>
              <w:ind w:left="-14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="00EF79E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紀錄三天畢旅時消費的物品及金額</w:t>
            </w:r>
          </w:p>
          <w:p w:rsidR="00EF79E2" w:rsidRDefault="00E936BA" w:rsidP="00E936BA">
            <w:pPr>
              <w:ind w:left="-12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="00EF79E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檢視消費紀錄單上的花費，哪些屬於需要，哪些屬於想要的消費</w:t>
            </w:r>
          </w:p>
          <w:p w:rsidR="00E936BA" w:rsidRDefault="00E936BA" w:rsidP="00E936BA">
            <w:pPr>
              <w:ind w:left="-12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="00EF79E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請學生分享消費紀錄檢視情形</w:t>
            </w:r>
          </w:p>
          <w:p w:rsidR="00EF79E2" w:rsidRDefault="00E936BA" w:rsidP="00E936BA">
            <w:pPr>
              <w:ind w:left="-12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</w:t>
            </w:r>
            <w:r w:rsidR="00EF79E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說明儲蓄及開源節流的重要性，以維持家庭經濟</w:t>
            </w:r>
          </w:p>
          <w:p w:rsidR="00E936BA" w:rsidRDefault="00E936BA" w:rsidP="00E936BA">
            <w:pPr>
              <w:ind w:left="-12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E936BA" w:rsidRPr="00E936BA" w:rsidRDefault="00E936BA" w:rsidP="00E936BA">
            <w:pPr>
              <w:ind w:leftChars="-7" w:left="267" w:hangingChars="117" w:hanging="281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36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活動四：理財工具介紹</w:t>
            </w:r>
          </w:p>
          <w:p w:rsidR="00E936BA" w:rsidRPr="00940DD8" w:rsidRDefault="00E936BA" w:rsidP="00E936BA">
            <w:pPr>
              <w:ind w:left="-14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940D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可觸及的</w:t>
            </w:r>
            <w:r w:rsidRPr="00940D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理財工具:存款、債券、基金、股票、外幣等</w:t>
            </w:r>
          </w:p>
          <w:p w:rsidR="00E936BA" w:rsidRDefault="00E936BA" w:rsidP="00E936B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940DD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說明理財需注意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分散原則、不借錢投資、注意投報率及風險關係等</w:t>
            </w:r>
          </w:p>
          <w:p w:rsidR="00E936BA" w:rsidRDefault="00E936BA" w:rsidP="00E936BA">
            <w:pPr>
              <w:ind w:left="-12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避免盲目追求財富，成為金錢奴隸，變成經濟罪犯</w:t>
            </w:r>
          </w:p>
          <w:p w:rsidR="00E936BA" w:rsidRDefault="00E936BA" w:rsidP="00E936BA">
            <w:pPr>
              <w:ind w:left="-12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E936BA" w:rsidRPr="00E936BA" w:rsidRDefault="00E936BA" w:rsidP="00E936B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36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活動五：股市大亨桌遊體驗</w:t>
            </w:r>
          </w:p>
          <w:p w:rsidR="00E936BA" w:rsidRPr="00332417" w:rsidRDefault="00E936BA" w:rsidP="00E936B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E936BA" w:rsidRPr="00E936BA" w:rsidRDefault="00E936BA" w:rsidP="00E936B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E936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共同討論擬定股市狀況格文字，設計股市大亨學習單。</w:t>
            </w:r>
          </w:p>
          <w:p w:rsidR="00E936BA" w:rsidRPr="00332417" w:rsidRDefault="00E936BA" w:rsidP="00E936BA">
            <w:pPr>
              <w:ind w:leftChars="23" w:left="46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3324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教師講述：藉由堆積木的活動，同學可知股票是屬於比較高風險的理財工具，投資前最好能多蒐集相關資訊，審慎評估再進場。</w:t>
            </w:r>
          </w:p>
          <w:p w:rsidR="00E936BA" w:rsidRPr="00A74D25" w:rsidRDefault="00E936BA" w:rsidP="00E936BA">
            <w:pPr>
              <w:ind w:leftChars="4" w:left="8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3324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教師說明活動規則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後，</w:t>
            </w:r>
            <w:r w:rsidRPr="00A74D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每組丟骰子，依走到的狀況格決定股價漲跌，詢問各組是否要就現在股價進行股票的買賣，將股票交易過程記錄在學習單上。</w:t>
            </w:r>
          </w:p>
          <w:p w:rsidR="00E936BA" w:rsidRPr="00A74D25" w:rsidRDefault="00E936BA" w:rsidP="00E936BA">
            <w:pPr>
              <w:ind w:leftChars="21" w:left="42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A74D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如有組別因為只投資同一家股票損失慘重，教師可藉機強調「雞蛋不要放在同一個籃子裡」，投資時要注意「分散風險」的重要性。</w:t>
            </w:r>
          </w:p>
          <w:p w:rsidR="00E936BA" w:rsidRPr="00A74D25" w:rsidRDefault="00E936BA" w:rsidP="00E936BA">
            <w:pPr>
              <w:ind w:leftChars="21" w:left="42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</w:t>
            </w:r>
            <w:r w:rsidRPr="00A74D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進行數回合後，活動結束，請各組結算手邊股票現值及現金共有多少。</w:t>
            </w:r>
          </w:p>
          <w:p w:rsidR="00E936BA" w:rsidRPr="00A74D25" w:rsidRDefault="00E936BA" w:rsidP="00E936B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</w:t>
            </w:r>
            <w:r w:rsidRPr="00A74D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請獲利最多的小組上台分享投資心得。</w:t>
            </w:r>
          </w:p>
          <w:p w:rsidR="00E936BA" w:rsidRDefault="00E936BA" w:rsidP="00E936B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7.</w:t>
            </w:r>
            <w:r w:rsidRPr="00A74D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教師引導各組學生分享活動心得，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進一步思考不當投資可能招致的負面影響。</w:t>
            </w:r>
          </w:p>
          <w:p w:rsidR="00E936BA" w:rsidRDefault="00E936BA" w:rsidP="00E936BA">
            <w:pPr>
              <w:ind w:left="-12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8.</w:t>
            </w:r>
            <w:r w:rsidRPr="00A74D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再次統整不同理財工具中，報酬與風險的關係。</w:t>
            </w:r>
          </w:p>
          <w:p w:rsidR="004258FC" w:rsidRDefault="004258FC" w:rsidP="00E936BA">
            <w:pPr>
              <w:ind w:left="-12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258FC" w:rsidRDefault="004258FC" w:rsidP="00E936BA">
            <w:pPr>
              <w:ind w:left="-12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活動六</w:t>
            </w:r>
            <w:r w:rsidRPr="00E936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東西怎麼變貴了？</w:t>
            </w:r>
          </w:p>
          <w:p w:rsidR="004258FC" w:rsidRDefault="004258FC" w:rsidP="00E936BA">
            <w:pPr>
              <w:ind w:left="-12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258FC" w:rsidRDefault="009D05A9" w:rsidP="00E936BA">
            <w:pPr>
              <w:ind w:left="-12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4258F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讓學生省思及調查自己或家人經驗中，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生活中有那些東西變貴了？並跟大家分享</w:t>
            </w:r>
          </w:p>
          <w:p w:rsidR="009D05A9" w:rsidRDefault="009D05A9" w:rsidP="009D05A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教師說明何謂通貨膨脹，以及通貨膨脹如何影響我們的生活？</w:t>
            </w:r>
          </w:p>
          <w:p w:rsidR="009D05A9" w:rsidRPr="00C77AE9" w:rsidRDefault="009D05A9" w:rsidP="009D05A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教師介紹歷史上的通貨膨脹，說明如何影響人類的發展。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F79E2" w:rsidRPr="00EF79E2" w:rsidRDefault="00415F50" w:rsidP="00EF79E2">
            <w:pPr>
              <w:ind w:left="317" w:hanging="317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7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F79E2" w:rsidRPr="00EF79E2" w:rsidRDefault="00415F50" w:rsidP="00EF79E2">
            <w:pPr>
              <w:ind w:left="-22" w:hanging="7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EF79E2">
              <w:rPr>
                <w:rFonts w:eastAsia="標楷體"/>
                <w:color w:val="000000" w:themeColor="text1"/>
                <w:sz w:val="24"/>
                <w:szCs w:val="24"/>
              </w:rPr>
              <w:t>教師自編教材（</w:t>
            </w:r>
            <w:r w:rsidRPr="00EF79E2">
              <w:rPr>
                <w:rFonts w:eastAsia="標楷體"/>
                <w:color w:val="000000" w:themeColor="text1"/>
                <w:sz w:val="24"/>
                <w:szCs w:val="24"/>
              </w:rPr>
              <w:t>PPT</w:t>
            </w:r>
            <w:r w:rsidRPr="00EF79E2">
              <w:rPr>
                <w:rFonts w:eastAsia="標楷體"/>
                <w:color w:val="000000" w:themeColor="text1"/>
                <w:sz w:val="24"/>
                <w:szCs w:val="24"/>
              </w:rPr>
              <w:t>簡報、影片、學習單）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15F50" w:rsidRPr="00EF79E2" w:rsidRDefault="00415F50" w:rsidP="00415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EF79E2">
              <w:rPr>
                <w:rFonts w:eastAsia="標楷體"/>
                <w:color w:val="000000" w:themeColor="text1"/>
                <w:sz w:val="24"/>
                <w:szCs w:val="24"/>
              </w:rPr>
              <w:t>參與態度</w:t>
            </w:r>
          </w:p>
          <w:p w:rsidR="00415F50" w:rsidRPr="00EF79E2" w:rsidRDefault="00415F50" w:rsidP="00415F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EF79E2">
              <w:rPr>
                <w:rFonts w:eastAsia="標楷體"/>
                <w:color w:val="000000" w:themeColor="text1"/>
                <w:sz w:val="24"/>
                <w:szCs w:val="24"/>
              </w:rPr>
              <w:t>小組報告</w:t>
            </w:r>
          </w:p>
          <w:p w:rsidR="00EF79E2" w:rsidRPr="00415F50" w:rsidRDefault="00415F50" w:rsidP="00415F50">
            <w:pPr>
              <w:ind w:left="-22" w:hanging="7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EF79E2">
              <w:rPr>
                <w:rFonts w:eastAsia="標楷體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15F50" w:rsidRPr="00EF79E2" w:rsidRDefault="00415F50" w:rsidP="00415F50">
            <w:pPr>
              <w:ind w:left="-22" w:hanging="7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EF79E2">
              <w:rPr>
                <w:rFonts w:eastAsia="標楷體"/>
                <w:color w:val="000000" w:themeColor="text1"/>
                <w:sz w:val="24"/>
                <w:szCs w:val="24"/>
              </w:rPr>
              <w:t>多元文化</w:t>
            </w:r>
          </w:p>
          <w:p w:rsidR="00415F50" w:rsidRPr="00EF79E2" w:rsidRDefault="00415F50" w:rsidP="00415F50">
            <w:pPr>
              <w:ind w:left="-22" w:hanging="7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生涯規劃</w:t>
            </w:r>
          </w:p>
          <w:p w:rsidR="00EF79E2" w:rsidRPr="00EF79E2" w:rsidRDefault="00415F50" w:rsidP="00415F50">
            <w:pPr>
              <w:ind w:left="-22" w:hanging="7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EF79E2">
              <w:rPr>
                <w:rFonts w:eastAsia="標楷體"/>
                <w:color w:val="000000" w:themeColor="text1"/>
                <w:sz w:val="24"/>
                <w:szCs w:val="24"/>
              </w:rPr>
              <w:t>國際教育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F79E2" w:rsidRPr="00500692" w:rsidRDefault="00EF79E2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15CD1" w:rsidTr="00EF79E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5CD1" w:rsidRPr="00EF79E2" w:rsidRDefault="00315CD1" w:rsidP="00315CD1">
            <w:pPr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lastRenderedPageBreak/>
              <w:t>第</w:t>
            </w:r>
            <w:r>
              <w:rPr>
                <w:rFonts w:eastAsia="標楷體" w:hint="eastAsia"/>
                <w:sz w:val="24"/>
                <w:szCs w:val="24"/>
              </w:rPr>
              <w:t>20-21</w:t>
            </w:r>
            <w:r>
              <w:rPr>
                <w:rFonts w:eastAsia="標楷體" w:hint="eastAsia"/>
                <w:sz w:val="24"/>
                <w:szCs w:val="24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5CD1" w:rsidRDefault="00315CD1" w:rsidP="00315CD1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741B9">
              <w:rPr>
                <w:rFonts w:eastAsia="標楷體" w:hint="eastAsia"/>
                <w:color w:val="000000" w:themeColor="text1"/>
                <w:sz w:val="24"/>
                <w:szCs w:val="24"/>
              </w:rPr>
              <w:t>社</w:t>
            </w:r>
            <w:r w:rsidRPr="004741B9">
              <w:rPr>
                <w:rFonts w:eastAsia="標楷體" w:hint="eastAsia"/>
                <w:color w:val="000000" w:themeColor="text1"/>
                <w:sz w:val="24"/>
                <w:szCs w:val="24"/>
              </w:rPr>
              <w:t>2a-IV-2</w:t>
            </w:r>
            <w:r w:rsidRPr="004741B9">
              <w:rPr>
                <w:rFonts w:eastAsia="標楷體" w:hint="eastAsia"/>
                <w:color w:val="000000" w:themeColor="text1"/>
                <w:sz w:val="24"/>
                <w:szCs w:val="24"/>
              </w:rPr>
              <w:t>關注生活周遭的重要議題及其脈絡，發展本土意識與在地關懷</w:t>
            </w:r>
          </w:p>
          <w:p w:rsidR="00315CD1" w:rsidRPr="004741B9" w:rsidRDefault="00315CD1" w:rsidP="00315CD1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315CD1" w:rsidRDefault="00315CD1" w:rsidP="00315CD1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741B9"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社</w:t>
            </w:r>
            <w:r w:rsidRPr="004741B9">
              <w:rPr>
                <w:rFonts w:eastAsia="標楷體" w:hint="eastAsia"/>
                <w:color w:val="000000" w:themeColor="text1"/>
                <w:sz w:val="24"/>
                <w:szCs w:val="24"/>
              </w:rPr>
              <w:t>2b-IV-1</w:t>
            </w:r>
            <w:r w:rsidRPr="004741B9">
              <w:rPr>
                <w:rFonts w:eastAsia="標楷體" w:hint="eastAsia"/>
                <w:color w:val="000000" w:themeColor="text1"/>
                <w:sz w:val="24"/>
                <w:szCs w:val="24"/>
              </w:rPr>
              <w:t>感受個人或不同群體在社會處境中的經歷與情緒，並了解其抉擇</w:t>
            </w:r>
          </w:p>
          <w:p w:rsidR="00315CD1" w:rsidRDefault="00315CD1" w:rsidP="00315CD1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315CD1" w:rsidRPr="004C7D8E" w:rsidRDefault="00315CD1" w:rsidP="00315CD1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綜合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2c-IV-2 </w:t>
            </w:r>
            <w:r w:rsidRPr="004C7D8E">
              <w:rPr>
                <w:rFonts w:eastAsia="標楷體" w:hint="eastAsia"/>
                <w:color w:val="000000" w:themeColor="text1"/>
                <w:sz w:val="24"/>
                <w:szCs w:val="24"/>
              </w:rPr>
              <w:t>有效蒐集、分析及開發各項資源，做出合宜的決定與運用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15CD1" w:rsidRDefault="00315CD1" w:rsidP="00315CD1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主題四：</w:t>
            </w:r>
            <w:r w:rsidRPr="00D50B0D">
              <w:rPr>
                <w:rFonts w:eastAsia="標楷體" w:hint="eastAsia"/>
                <w:color w:val="000000" w:themeColor="text1"/>
                <w:sz w:val="24"/>
                <w:szCs w:val="24"/>
              </w:rPr>
              <w:t>錢幣與世界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（上）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15CD1" w:rsidRDefault="00315CD1" w:rsidP="00315CD1">
            <w:pPr>
              <w:ind w:leftChars="-7" w:left="267" w:hangingChars="117" w:hanging="281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活動一：介紹錢幣與國際之關聯互動</w:t>
            </w:r>
          </w:p>
          <w:p w:rsidR="00315CD1" w:rsidRDefault="00315CD1" w:rsidP="00315CD1">
            <w:pPr>
              <w:ind w:leftChars="-7" w:left="267" w:hangingChars="117" w:hanging="281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15CD1" w:rsidRDefault="00315CD1" w:rsidP="00315CD1">
            <w:pPr>
              <w:ind w:leftChars="-7" w:left="267" w:hangingChars="117" w:hanging="281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教師解釋</w:t>
            </w:r>
            <w:r w:rsidRPr="0029145F">
              <w:rPr>
                <w:rFonts w:ascii="標楷體" w:eastAsia="標楷體" w:hAnsi="標楷體" w:hint="eastAsia"/>
                <w:sz w:val="24"/>
                <w:szCs w:val="24"/>
              </w:rPr>
              <w:t>匯率、貿易、外匯市場</w:t>
            </w:r>
          </w:p>
          <w:p w:rsidR="00315CD1" w:rsidRDefault="00315CD1" w:rsidP="00315CD1">
            <w:pPr>
              <w:ind w:leftChars="-7" w:left="267" w:hangingChars="117" w:hanging="281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2.我們日常生活當中，哪時會運用到</w:t>
            </w:r>
            <w:r w:rsidRPr="0029145F">
              <w:rPr>
                <w:rFonts w:ascii="標楷體" w:eastAsia="標楷體" w:hAnsi="標楷體" w:hint="eastAsia"/>
                <w:sz w:val="24"/>
                <w:szCs w:val="24"/>
              </w:rPr>
              <w:t>匯率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？以及它如何影響我們生活？</w:t>
            </w:r>
          </w:p>
          <w:p w:rsidR="00315CD1" w:rsidRDefault="00315CD1" w:rsidP="00315CD1">
            <w:pPr>
              <w:ind w:leftChars="-7" w:left="267" w:hangingChars="117" w:hanging="281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315CD1" w:rsidRPr="00EF79E2" w:rsidRDefault="00315CD1" w:rsidP="00315CD1">
            <w:pPr>
              <w:ind w:leftChars="-7" w:left="267" w:hangingChars="117" w:hanging="281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活動二：本學期課程總結及預告下學期課程內容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15CD1" w:rsidRDefault="00315CD1" w:rsidP="00315CD1">
            <w:pPr>
              <w:ind w:left="317" w:hanging="317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15CD1" w:rsidRPr="00EF79E2" w:rsidRDefault="00315CD1" w:rsidP="00315CD1">
            <w:pPr>
              <w:ind w:left="-22" w:hanging="7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EF79E2">
              <w:rPr>
                <w:rFonts w:eastAsia="標楷體"/>
                <w:color w:val="000000" w:themeColor="text1"/>
                <w:sz w:val="24"/>
                <w:szCs w:val="24"/>
              </w:rPr>
              <w:t>教師自編教材（</w:t>
            </w:r>
            <w:r w:rsidRPr="00EF79E2">
              <w:rPr>
                <w:rFonts w:eastAsia="標楷體"/>
                <w:color w:val="000000" w:themeColor="text1"/>
                <w:sz w:val="24"/>
                <w:szCs w:val="24"/>
              </w:rPr>
              <w:t>PPT</w:t>
            </w:r>
            <w:r w:rsidRPr="00EF79E2">
              <w:rPr>
                <w:rFonts w:eastAsia="標楷體"/>
                <w:color w:val="000000" w:themeColor="text1"/>
                <w:sz w:val="24"/>
                <w:szCs w:val="24"/>
              </w:rPr>
              <w:t>簡報、影片、學習單）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15CD1" w:rsidRPr="00EF79E2" w:rsidRDefault="00315CD1" w:rsidP="00315C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EF79E2">
              <w:rPr>
                <w:rFonts w:eastAsia="標楷體"/>
                <w:color w:val="000000" w:themeColor="text1"/>
                <w:sz w:val="24"/>
                <w:szCs w:val="24"/>
              </w:rPr>
              <w:t>參與態度</w:t>
            </w:r>
          </w:p>
          <w:p w:rsidR="00315CD1" w:rsidRPr="00415F50" w:rsidRDefault="00315CD1" w:rsidP="00315CD1">
            <w:pPr>
              <w:ind w:left="-22" w:hanging="7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EF79E2">
              <w:rPr>
                <w:rFonts w:eastAsia="標楷體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15CD1" w:rsidRPr="00EF79E2" w:rsidRDefault="00315CD1" w:rsidP="00315CD1">
            <w:pPr>
              <w:ind w:left="-22" w:hanging="7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EF79E2">
              <w:rPr>
                <w:rFonts w:eastAsia="標楷體"/>
                <w:color w:val="000000" w:themeColor="text1"/>
                <w:sz w:val="24"/>
                <w:szCs w:val="24"/>
              </w:rPr>
              <w:t>多元文化</w:t>
            </w:r>
          </w:p>
          <w:p w:rsidR="00315CD1" w:rsidRPr="00EF79E2" w:rsidRDefault="00315CD1" w:rsidP="00315CD1">
            <w:pPr>
              <w:ind w:left="-22" w:hanging="7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生涯規劃</w:t>
            </w:r>
          </w:p>
          <w:p w:rsidR="00315CD1" w:rsidRPr="00EF79E2" w:rsidRDefault="00315CD1" w:rsidP="00315CD1">
            <w:pPr>
              <w:ind w:left="-22" w:hanging="7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EF79E2">
              <w:rPr>
                <w:rFonts w:eastAsia="標楷體"/>
                <w:color w:val="000000" w:themeColor="text1"/>
                <w:sz w:val="24"/>
                <w:szCs w:val="24"/>
              </w:rPr>
              <w:t>國際教育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5CD1" w:rsidRPr="00500692" w:rsidRDefault="00315CD1" w:rsidP="00315CD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C261EE" w:rsidRPr="00A42EF1" w:rsidRDefault="00C261EE" w:rsidP="00A42EF1">
      <w:pPr>
        <w:pStyle w:val="Web"/>
      </w:pPr>
      <w:r>
        <w:rPr>
          <w:rFonts w:ascii="標楷體" w:eastAsia="標楷體" w:hAnsi="標楷體" w:cs="標楷體" w:hint="eastAsia"/>
        </w:rPr>
        <w:t>六</w:t>
      </w:r>
      <w:r w:rsidRPr="00657AF5">
        <w:rPr>
          <w:rFonts w:ascii="標楷體" w:eastAsia="標楷體" w:hAnsi="標楷體" w:cs="標楷體" w:hint="eastAsia"/>
        </w:rPr>
        <w:t>、本課程是否有校外人士協助教學</w:t>
      </w:r>
      <w:r w:rsidR="00A42EF1">
        <w:rPr>
          <w:rFonts w:ascii="標楷體" w:eastAsia="標楷體" w:hAnsi="標楷體" w:cs="標楷體" w:hint="eastAsia"/>
        </w:rPr>
        <w:t>(</w:t>
      </w:r>
      <w:r w:rsidR="00A42EF1">
        <w:rPr>
          <w:rFonts w:ascii="標楷體" w:eastAsia="標楷體" w:hAnsi="標楷體" w:hint="eastAsia"/>
          <w:color w:val="1B75BC"/>
        </w:rPr>
        <w:t>本表格請勿刪除</w:t>
      </w:r>
      <w:r w:rsidR="00A42EF1">
        <w:rPr>
          <w:rFonts w:ascii="標楷體" w:eastAsia="標楷體" w:hAnsi="標楷體" w:hint="eastAsia"/>
          <w:color w:val="000000"/>
        </w:rPr>
        <w:t>)</w:t>
      </w:r>
    </w:p>
    <w:p w:rsidR="00C261EE" w:rsidRPr="00657AF5" w:rsidRDefault="00F76B20" w:rsidP="00C261EE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否，全學年都沒有(以下免填)</w:t>
      </w:r>
    </w:p>
    <w:p w:rsidR="00C261EE" w:rsidRPr="00657AF5" w:rsidRDefault="00C261EE" w:rsidP="00C261EE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</w:p>
    <w:p w:rsidR="00C261EE" w:rsidRPr="00657AF5" w:rsidRDefault="00C261EE" w:rsidP="00C261EE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:rsidTr="00EE5A1A">
        <w:tc>
          <w:tcPr>
            <w:tcW w:w="1292" w:type="dxa"/>
          </w:tcPr>
          <w:p w:rsidR="00C261EE" w:rsidRPr="00657AF5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:rsidR="00C261EE" w:rsidRPr="00657AF5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:rsidR="00C261EE" w:rsidRPr="00657AF5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:rsidR="00C261EE" w:rsidRPr="00657AF5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:rsidR="00C261EE" w:rsidRPr="00657AF5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:rsidR="00C261EE" w:rsidRPr="00657AF5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57AF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:rsidTr="00EE5A1A">
        <w:tc>
          <w:tcPr>
            <w:tcW w:w="1292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C261EE" w:rsidRPr="00657AF5" w:rsidRDefault="00C261EE" w:rsidP="00EE5A1A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  <w:r w:rsidRPr="00657AF5">
              <w:rPr>
                <w:rFonts w:ascii="標楷體" w:eastAsia="標楷體" w:hAnsi="標楷體" w:cs="標楷體"/>
              </w:rPr>
              <w:t>□印刷品□影音光碟</w:t>
            </w:r>
          </w:p>
          <w:p w:rsidR="00C261EE" w:rsidRPr="00657AF5" w:rsidRDefault="00C261EE" w:rsidP="00EE5A1A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:rsidTr="00EE5A1A">
        <w:tc>
          <w:tcPr>
            <w:tcW w:w="1292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:rsidTr="00EE5A1A">
        <w:tc>
          <w:tcPr>
            <w:tcW w:w="1292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9F5FE4" w:rsidRPr="00315CD1" w:rsidRDefault="00C261EE" w:rsidP="00315CD1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*上述欄位皆與校外人士協助教學與活動之申請表一致</w:t>
      </w:r>
    </w:p>
    <w:sectPr w:rsidR="009F5FE4" w:rsidRPr="00315CD1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1960" w:rsidRDefault="00F21960">
      <w:r>
        <w:separator/>
      </w:r>
    </w:p>
  </w:endnote>
  <w:endnote w:type="continuationSeparator" w:id="0">
    <w:p w:rsidR="00F21960" w:rsidRDefault="00F219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1960" w:rsidRDefault="00F21960">
      <w:r>
        <w:separator/>
      </w:r>
    </w:p>
  </w:footnote>
  <w:footnote w:type="continuationSeparator" w:id="0">
    <w:p w:rsidR="00F21960" w:rsidRDefault="00F219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697351"/>
    <w:multiLevelType w:val="hybridMultilevel"/>
    <w:tmpl w:val="B6A43102"/>
    <w:lvl w:ilvl="0" w:tplc="2FECD3A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8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1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0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1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5DC4FC1"/>
    <w:multiLevelType w:val="hybridMultilevel"/>
    <w:tmpl w:val="2CC6EEC6"/>
    <w:lvl w:ilvl="0" w:tplc="23DE548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6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8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9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1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2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3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4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5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9"/>
  </w:num>
  <w:num w:numId="2">
    <w:abstractNumId w:val="35"/>
  </w:num>
  <w:num w:numId="3">
    <w:abstractNumId w:val="24"/>
  </w:num>
  <w:num w:numId="4">
    <w:abstractNumId w:val="31"/>
  </w:num>
  <w:num w:numId="5">
    <w:abstractNumId w:val="28"/>
  </w:num>
  <w:num w:numId="6">
    <w:abstractNumId w:val="27"/>
  </w:num>
  <w:num w:numId="7">
    <w:abstractNumId w:val="2"/>
  </w:num>
  <w:num w:numId="8">
    <w:abstractNumId w:val="21"/>
  </w:num>
  <w:num w:numId="9">
    <w:abstractNumId w:val="18"/>
  </w:num>
  <w:num w:numId="10">
    <w:abstractNumId w:val="30"/>
  </w:num>
  <w:num w:numId="11">
    <w:abstractNumId w:val="33"/>
  </w:num>
  <w:num w:numId="12">
    <w:abstractNumId w:val="34"/>
  </w:num>
  <w:num w:numId="13">
    <w:abstractNumId w:val="20"/>
  </w:num>
  <w:num w:numId="14">
    <w:abstractNumId w:val="12"/>
  </w:num>
  <w:num w:numId="15">
    <w:abstractNumId w:val="10"/>
  </w:num>
  <w:num w:numId="16">
    <w:abstractNumId w:val="26"/>
  </w:num>
  <w:num w:numId="17">
    <w:abstractNumId w:val="11"/>
  </w:num>
  <w:num w:numId="18">
    <w:abstractNumId w:val="0"/>
  </w:num>
  <w:num w:numId="19">
    <w:abstractNumId w:val="22"/>
  </w:num>
  <w:num w:numId="20">
    <w:abstractNumId w:val="23"/>
  </w:num>
  <w:num w:numId="21">
    <w:abstractNumId w:val="16"/>
  </w:num>
  <w:num w:numId="22">
    <w:abstractNumId w:val="5"/>
  </w:num>
  <w:num w:numId="23">
    <w:abstractNumId w:val="3"/>
  </w:num>
  <w:num w:numId="24">
    <w:abstractNumId w:val="32"/>
  </w:num>
  <w:num w:numId="25">
    <w:abstractNumId w:val="13"/>
  </w:num>
  <w:num w:numId="26">
    <w:abstractNumId w:val="9"/>
  </w:num>
  <w:num w:numId="27">
    <w:abstractNumId w:val="8"/>
  </w:num>
  <w:num w:numId="28">
    <w:abstractNumId w:val="15"/>
  </w:num>
  <w:num w:numId="29">
    <w:abstractNumId w:val="17"/>
  </w:num>
  <w:num w:numId="30">
    <w:abstractNumId w:val="1"/>
  </w:num>
  <w:num w:numId="31">
    <w:abstractNumId w:val="29"/>
  </w:num>
  <w:num w:numId="32">
    <w:abstractNumId w:val="14"/>
  </w:num>
  <w:num w:numId="33">
    <w:abstractNumId w:val="4"/>
  </w:num>
  <w:num w:numId="34">
    <w:abstractNumId w:val="6"/>
  </w:num>
  <w:num w:numId="35">
    <w:abstractNumId w:val="7"/>
  </w:num>
  <w:num w:numId="3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2656"/>
    <w:rsid w:val="0000497E"/>
    <w:rsid w:val="00005FB2"/>
    <w:rsid w:val="00006DA2"/>
    <w:rsid w:val="00010F37"/>
    <w:rsid w:val="0001148A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5D4A"/>
    <w:rsid w:val="00227D43"/>
    <w:rsid w:val="002465A9"/>
    <w:rsid w:val="0025196E"/>
    <w:rsid w:val="00252E0C"/>
    <w:rsid w:val="00263A25"/>
    <w:rsid w:val="002664FE"/>
    <w:rsid w:val="002670FA"/>
    <w:rsid w:val="00271201"/>
    <w:rsid w:val="00281385"/>
    <w:rsid w:val="002823DB"/>
    <w:rsid w:val="00285A39"/>
    <w:rsid w:val="00290376"/>
    <w:rsid w:val="0029145F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5CD1"/>
    <w:rsid w:val="00316E9B"/>
    <w:rsid w:val="0032064E"/>
    <w:rsid w:val="00320E8E"/>
    <w:rsid w:val="003219D1"/>
    <w:rsid w:val="00323167"/>
    <w:rsid w:val="00326C34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96D89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15F50"/>
    <w:rsid w:val="0042042E"/>
    <w:rsid w:val="004258FC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1B9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C7D8E"/>
    <w:rsid w:val="004D0F9B"/>
    <w:rsid w:val="004D2FAA"/>
    <w:rsid w:val="004D5763"/>
    <w:rsid w:val="004D651E"/>
    <w:rsid w:val="004E43E3"/>
    <w:rsid w:val="004E5581"/>
    <w:rsid w:val="004E6CC7"/>
    <w:rsid w:val="004F2E81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A1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1539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E18EF"/>
    <w:rsid w:val="00800FF7"/>
    <w:rsid w:val="00811297"/>
    <w:rsid w:val="00813145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4B87"/>
    <w:rsid w:val="00865307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092B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2FB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05A9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9F5FE4"/>
    <w:rsid w:val="00A05906"/>
    <w:rsid w:val="00A060A5"/>
    <w:rsid w:val="00A1338F"/>
    <w:rsid w:val="00A17F97"/>
    <w:rsid w:val="00A20A0D"/>
    <w:rsid w:val="00A22D08"/>
    <w:rsid w:val="00A24A53"/>
    <w:rsid w:val="00A25248"/>
    <w:rsid w:val="00A30498"/>
    <w:rsid w:val="00A311F1"/>
    <w:rsid w:val="00A3233F"/>
    <w:rsid w:val="00A4179C"/>
    <w:rsid w:val="00A42EF1"/>
    <w:rsid w:val="00A43A34"/>
    <w:rsid w:val="00A448DC"/>
    <w:rsid w:val="00A45123"/>
    <w:rsid w:val="00A45C34"/>
    <w:rsid w:val="00A47E10"/>
    <w:rsid w:val="00A501E0"/>
    <w:rsid w:val="00A57619"/>
    <w:rsid w:val="00A602C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1080"/>
    <w:rsid w:val="00AB33BD"/>
    <w:rsid w:val="00AB6FC4"/>
    <w:rsid w:val="00AC4B0F"/>
    <w:rsid w:val="00AD2399"/>
    <w:rsid w:val="00AD3378"/>
    <w:rsid w:val="00AE5DA6"/>
    <w:rsid w:val="00AE6560"/>
    <w:rsid w:val="00AE6E7D"/>
    <w:rsid w:val="00AF1E63"/>
    <w:rsid w:val="00AF4902"/>
    <w:rsid w:val="00B00683"/>
    <w:rsid w:val="00B015AF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C01B71"/>
    <w:rsid w:val="00C0277A"/>
    <w:rsid w:val="00C16726"/>
    <w:rsid w:val="00C261EE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77AE9"/>
    <w:rsid w:val="00C80467"/>
    <w:rsid w:val="00C85389"/>
    <w:rsid w:val="00C93D86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0B0D"/>
    <w:rsid w:val="00D55878"/>
    <w:rsid w:val="00D564D0"/>
    <w:rsid w:val="00D57FF1"/>
    <w:rsid w:val="00D63D19"/>
    <w:rsid w:val="00D660A8"/>
    <w:rsid w:val="00D67370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5734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0C6"/>
    <w:rsid w:val="00E5125D"/>
    <w:rsid w:val="00E51BC1"/>
    <w:rsid w:val="00E568E8"/>
    <w:rsid w:val="00E570C1"/>
    <w:rsid w:val="00E57107"/>
    <w:rsid w:val="00E57B91"/>
    <w:rsid w:val="00E617F4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6BA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EF79E2"/>
    <w:rsid w:val="00F00E16"/>
    <w:rsid w:val="00F01103"/>
    <w:rsid w:val="00F10314"/>
    <w:rsid w:val="00F11260"/>
    <w:rsid w:val="00F13548"/>
    <w:rsid w:val="00F17733"/>
    <w:rsid w:val="00F21960"/>
    <w:rsid w:val="00F22D75"/>
    <w:rsid w:val="00F30446"/>
    <w:rsid w:val="00F30474"/>
    <w:rsid w:val="00F37A1E"/>
    <w:rsid w:val="00F471D9"/>
    <w:rsid w:val="00F50AA5"/>
    <w:rsid w:val="00F53B9A"/>
    <w:rsid w:val="00F55354"/>
    <w:rsid w:val="00F56DB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76B20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AAD724-F108-4A2C-A07E-49461A7E5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806</Words>
  <Characters>4599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2</cp:revision>
  <cp:lastPrinted>2018-10-23T01:56:00Z</cp:lastPrinted>
  <dcterms:created xsi:type="dcterms:W3CDTF">2023-05-26T03:03:00Z</dcterms:created>
  <dcterms:modified xsi:type="dcterms:W3CDTF">2023-05-26T03:03:00Z</dcterms:modified>
</cp:coreProperties>
</file>